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9199A5" w14:textId="2DA9D086" w:rsidR="0075044D" w:rsidRPr="00CE5B86" w:rsidRDefault="00087892" w:rsidP="001B168C">
      <w:pPr>
        <w:spacing w:line="240" w:lineRule="auto"/>
        <w:jc w:val="center"/>
        <w:rPr>
          <w:rFonts w:ascii="Cooper Black" w:hAnsi="Cooper Black"/>
          <w:b/>
          <w:bCs/>
          <w:color w:val="000000" w:themeColor="text1"/>
          <w:sz w:val="40"/>
          <w:szCs w:val="40"/>
        </w:rPr>
      </w:pPr>
      <w:r w:rsidRPr="00D843CA">
        <w:rPr>
          <w:rFonts w:ascii="Cambria" w:hAnsi="Cambria"/>
          <w:noProof/>
          <w:color w:val="000000" w:themeColor="text1"/>
          <w:sz w:val="18"/>
          <w:szCs w:val="18"/>
        </w:rPr>
        <mc:AlternateContent>
          <mc:Choice Requires="wps">
            <w:drawing>
              <wp:anchor distT="45720" distB="45720" distL="114300" distR="114300" simplePos="0" relativeHeight="251664384" behindDoc="0" locked="0" layoutInCell="1" allowOverlap="1" wp14:anchorId="1B894711" wp14:editId="62903E05">
                <wp:simplePos x="0" y="0"/>
                <wp:positionH relativeFrom="column">
                  <wp:posOffset>-218440</wp:posOffset>
                </wp:positionH>
                <wp:positionV relativeFrom="paragraph">
                  <wp:posOffset>-349250</wp:posOffset>
                </wp:positionV>
                <wp:extent cx="1645920" cy="140462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404620"/>
                        </a:xfrm>
                        <a:prstGeom prst="rect">
                          <a:avLst/>
                        </a:prstGeom>
                        <a:solidFill>
                          <a:srgbClr val="FFFFFF"/>
                        </a:solidFill>
                        <a:ln w="9525">
                          <a:noFill/>
                          <a:miter lim="800000"/>
                          <a:headEnd/>
                          <a:tailEnd/>
                        </a:ln>
                      </wps:spPr>
                      <wps:txbx>
                        <w:txbxContent>
                          <w:p w14:paraId="1D3702A7" w14:textId="27039C33" w:rsidR="00D843CA" w:rsidRDefault="00D843CA" w:rsidP="006A404F">
                            <w:pPr>
                              <w:jc w:val="center"/>
                            </w:pPr>
                            <w:r>
                              <w:t>Template for the following:</w:t>
                            </w:r>
                          </w:p>
                          <w:p w14:paraId="2BF48D50" w14:textId="595532CC" w:rsidR="00D843CA" w:rsidRPr="00087892" w:rsidRDefault="00087892" w:rsidP="006A404F">
                            <w:pPr>
                              <w:jc w:val="center"/>
                              <w:rPr>
                                <w:sz w:val="16"/>
                                <w:szCs w:val="16"/>
                              </w:rPr>
                            </w:pPr>
                            <w:r w:rsidRPr="00087892">
                              <w:rPr>
                                <w:sz w:val="16"/>
                                <w:szCs w:val="16"/>
                              </w:rPr>
                              <w:t>Science, Social Studies, CTE, World Languages,</w:t>
                            </w:r>
                          </w:p>
                          <w:p w14:paraId="462B3FFB" w14:textId="6376D0A5" w:rsidR="00087892" w:rsidRPr="00087892" w:rsidRDefault="00087892" w:rsidP="006A404F">
                            <w:pPr>
                              <w:jc w:val="center"/>
                              <w:rPr>
                                <w:sz w:val="16"/>
                                <w:szCs w:val="16"/>
                              </w:rPr>
                            </w:pPr>
                            <w:r w:rsidRPr="00087892">
                              <w:rPr>
                                <w:sz w:val="16"/>
                                <w:szCs w:val="16"/>
                              </w:rPr>
                              <w:t>HPELW, Fine Arts</w:t>
                            </w:r>
                            <w:r w:rsidR="00FF6966">
                              <w:rPr>
                                <w:sz w:val="16"/>
                                <w:szCs w:val="16"/>
                              </w:rPr>
                              <w:t>, JROTC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894711" id="_x0000_t202" coordsize="21600,21600" o:spt="202" path="m,l,21600r21600,l21600,xe">
                <v:stroke joinstyle="miter"/>
                <v:path gradientshapeok="t" o:connecttype="rect"/>
              </v:shapetype>
              <v:shape id="Text Box 2" o:spid="_x0000_s1026" type="#_x0000_t202" style="position:absolute;left:0;text-align:left;margin-left:-17.2pt;margin-top:-27.5pt;width:129.6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" stroked="f">
                <v:textbox style="mso-fit-shape-to-text:t">
                  <w:txbxContent>
                    <w:p w14:paraId="1D3702A7" w14:textId="27039C33" w:rsidR="00D843CA" w:rsidRDefault="00D843CA" w:rsidP="006A404F">
                      <w:pPr>
                        <w:jc w:val="center"/>
                      </w:pPr>
                      <w:r>
                        <w:t>Template for the following:</w:t>
                      </w:r>
                    </w:p>
                    <w:p w14:paraId="2BF48D50" w14:textId="595532CC" w:rsidR="00D843CA" w:rsidRPr="00087892" w:rsidRDefault="00087892" w:rsidP="006A404F">
                      <w:pPr>
                        <w:jc w:val="center"/>
                        <w:rPr>
                          <w:sz w:val="16"/>
                          <w:szCs w:val="16"/>
                        </w:rPr>
                      </w:pPr>
                      <w:r w:rsidRPr="00087892">
                        <w:rPr>
                          <w:sz w:val="16"/>
                          <w:szCs w:val="16"/>
                        </w:rPr>
                        <w:t>Science, Social Studies, CTE, World Languages,</w:t>
                      </w:r>
                    </w:p>
                    <w:p w14:paraId="462B3FFB" w14:textId="6376D0A5" w:rsidR="00087892" w:rsidRPr="00087892" w:rsidRDefault="00087892" w:rsidP="006A404F">
                      <w:pPr>
                        <w:jc w:val="center"/>
                        <w:rPr>
                          <w:sz w:val="16"/>
                          <w:szCs w:val="16"/>
                        </w:rPr>
                      </w:pPr>
                      <w:r w:rsidRPr="00087892">
                        <w:rPr>
                          <w:sz w:val="16"/>
                          <w:szCs w:val="16"/>
                        </w:rPr>
                        <w:t>HPELW, Fine Arts</w:t>
                      </w:r>
                      <w:r w:rsidR="00FF6966">
                        <w:rPr>
                          <w:sz w:val="16"/>
                          <w:szCs w:val="16"/>
                        </w:rPr>
                        <w:t>, JROTC</w:t>
                      </w:r>
                    </w:p>
                  </w:txbxContent>
                </v:textbox>
              </v:shape>
            </w:pict>
          </mc:Fallback>
        </mc:AlternateContent>
      </w:r>
      <w:r w:rsidR="002352C5" w:rsidRPr="00CE5B86">
        <w:rPr>
          <w:rFonts w:ascii="Cooper Black" w:hAnsi="Cooper Black"/>
          <w:noProof/>
          <w:sz w:val="21"/>
          <w:szCs w:val="21"/>
        </w:rPr>
        <w:drawing>
          <wp:anchor distT="0" distB="0" distL="114300" distR="114300" simplePos="0" relativeHeight="251662336" behindDoc="0" locked="0" layoutInCell="1" allowOverlap="1" wp14:anchorId="60CCC902" wp14:editId="44E4EF4E">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7954501" w14:textId="4E134FBC" w:rsidR="005C6099" w:rsidRPr="001B168C" w:rsidRDefault="002352C5" w:rsidP="005C6099">
      <w:pPr>
        <w:spacing w:line="240" w:lineRule="auto"/>
        <w:jc w:val="center"/>
        <w:rPr>
          <w:rFonts w:ascii="Monotype Corsiva" w:hAnsi="Monotype Corsiva"/>
          <w:sz w:val="40"/>
          <w:szCs w:val="40"/>
        </w:rPr>
      </w:pPr>
      <w:r w:rsidRPr="001B168C">
        <w:rPr>
          <w:rFonts w:ascii="Monotype Corsiva" w:hAnsi="Monotype Corsiva"/>
          <w:sz w:val="40"/>
          <w:szCs w:val="40"/>
        </w:rPr>
        <w:t xml:space="preserve">Week of Monday, </w:t>
      </w:r>
      <w:r w:rsidR="00452014">
        <w:rPr>
          <w:rFonts w:ascii="Monotype Corsiva" w:hAnsi="Monotype Corsiva"/>
          <w:sz w:val="40"/>
          <w:szCs w:val="40"/>
        </w:rPr>
        <w:t>May 5</w:t>
      </w:r>
      <w:r w:rsidR="006105FF">
        <w:rPr>
          <w:rFonts w:ascii="Monotype Corsiva" w:hAnsi="Monotype Corsiva"/>
          <w:sz w:val="40"/>
          <w:szCs w:val="40"/>
        </w:rPr>
        <w:t xml:space="preserve"> </w:t>
      </w:r>
      <w:r w:rsidRPr="001B168C">
        <w:rPr>
          <w:rFonts w:ascii="Monotype Corsiva" w:hAnsi="Monotype Corsiva"/>
          <w:sz w:val="40"/>
          <w:szCs w:val="40"/>
        </w:rPr>
        <w:t xml:space="preserve">through Friday, </w:t>
      </w:r>
      <w:r w:rsidR="00A25C8C">
        <w:rPr>
          <w:rFonts w:ascii="Monotype Corsiva" w:hAnsi="Monotype Corsiva"/>
          <w:sz w:val="40"/>
          <w:szCs w:val="40"/>
        </w:rPr>
        <w:t xml:space="preserve">May </w:t>
      </w:r>
      <w:r w:rsidR="00452014">
        <w:rPr>
          <w:rFonts w:ascii="Monotype Corsiva" w:hAnsi="Monotype Corsiva"/>
          <w:sz w:val="40"/>
          <w:szCs w:val="40"/>
        </w:rPr>
        <w:t>9</w:t>
      </w:r>
    </w:p>
    <w:p w14:paraId="30B9DF35" w14:textId="77777777" w:rsidR="00633D9D" w:rsidRPr="001B168C" w:rsidRDefault="00633D9D" w:rsidP="00982D81">
      <w:pPr>
        <w:widowControl w:val="0"/>
        <w:shd w:val="clear" w:color="auto" w:fill="D9D9D9" w:themeFill="background1" w:themeFillShade="D9"/>
        <w:spacing w:line="240" w:lineRule="auto"/>
        <w:jc w:val="center"/>
        <w:rPr>
          <w:rFonts w:ascii="Cambria" w:hAnsi="Cambria"/>
          <w:sz w:val="21"/>
          <w:szCs w:val="21"/>
          <w:u w:val="single"/>
        </w:rPr>
      </w:pPr>
    </w:p>
    <w:p w14:paraId="3C164E20" w14:textId="1826D51C" w:rsidR="00294ED1" w:rsidRPr="001B168C" w:rsidRDefault="006E101B" w:rsidP="001B168C">
      <w:pPr>
        <w:shd w:val="clear" w:color="auto" w:fill="D9D9D9" w:themeFill="background1" w:themeFillShade="D9"/>
        <w:tabs>
          <w:tab w:val="left" w:pos="5760"/>
          <w:tab w:val="left" w:pos="6840"/>
          <w:tab w:val="left" w:pos="11970"/>
        </w:tabs>
        <w:spacing w:after="120" w:line="240" w:lineRule="auto"/>
        <w:rPr>
          <w:rFonts w:ascii="Cambria" w:hAnsi="Cambria"/>
          <w:b/>
          <w:bCs/>
          <w:sz w:val="21"/>
          <w:szCs w:val="21"/>
        </w:rPr>
      </w:pPr>
      <w:r w:rsidRPr="001B168C">
        <w:rPr>
          <w:rFonts w:ascii="Cambria" w:hAnsi="Cambria"/>
          <w:b/>
          <w:bCs/>
          <w:sz w:val="21"/>
          <w:szCs w:val="21"/>
        </w:rPr>
        <w:t>EDUCATOR’</w:t>
      </w:r>
      <w:r w:rsidR="0017795F" w:rsidRPr="001B168C">
        <w:rPr>
          <w:rFonts w:ascii="Cambria" w:hAnsi="Cambria"/>
          <w:b/>
          <w:bCs/>
          <w:sz w:val="21"/>
          <w:szCs w:val="21"/>
        </w:rPr>
        <w:t>S NAME</w:t>
      </w:r>
      <w:r w:rsidR="00633D9D" w:rsidRPr="001B168C">
        <w:rPr>
          <w:rFonts w:ascii="Cambria" w:hAnsi="Cambria"/>
          <w:b/>
          <w:bCs/>
          <w:sz w:val="21"/>
          <w:szCs w:val="21"/>
        </w:rPr>
        <w:t>:</w:t>
      </w:r>
      <w:r w:rsidR="00B16504" w:rsidRPr="001B168C">
        <w:rPr>
          <w:rFonts w:ascii="Cambria" w:hAnsi="Cambria"/>
          <w:b/>
          <w:bCs/>
          <w:sz w:val="21"/>
          <w:szCs w:val="21"/>
        </w:rPr>
        <w:t xml:space="preserve"> </w:t>
      </w:r>
      <w:r w:rsidR="00825B8B" w:rsidRPr="001B168C">
        <w:rPr>
          <w:rFonts w:ascii="Cambria" w:hAnsi="Cambria"/>
          <w:sz w:val="21"/>
          <w:szCs w:val="21"/>
          <w:u w:val="single"/>
        </w:rPr>
        <w:t>___</w:t>
      </w:r>
      <w:r w:rsidR="0081763D">
        <w:rPr>
          <w:rFonts w:ascii="Cambria" w:hAnsi="Cambria"/>
          <w:sz w:val="21"/>
          <w:szCs w:val="21"/>
          <w:u w:val="single"/>
        </w:rPr>
        <w:t xml:space="preserve">.                     </w:t>
      </w:r>
      <w:r w:rsidR="00404729" w:rsidRPr="00404729">
        <w:rPr>
          <w:rFonts w:ascii="Cambria" w:hAnsi="Cambria"/>
          <w:sz w:val="21"/>
          <w:szCs w:val="21"/>
          <w:u w:val="single"/>
        </w:rPr>
        <w:t xml:space="preserve">Ms. </w:t>
      </w:r>
      <w:proofErr w:type="spellStart"/>
      <w:r w:rsidR="00404729" w:rsidRPr="00404729">
        <w:rPr>
          <w:rFonts w:ascii="Cambria" w:hAnsi="Cambria"/>
          <w:sz w:val="21"/>
          <w:szCs w:val="21"/>
          <w:u w:val="single"/>
        </w:rPr>
        <w:t>Daughrity</w:t>
      </w:r>
      <w:proofErr w:type="spellEnd"/>
      <w:r w:rsidR="0081763D">
        <w:rPr>
          <w:rFonts w:ascii="Cambria" w:hAnsi="Cambria"/>
          <w:sz w:val="21"/>
          <w:szCs w:val="21"/>
          <w:u w:val="single"/>
        </w:rPr>
        <w:t xml:space="preserve"> and </w:t>
      </w:r>
      <w:r w:rsidR="00404729" w:rsidRPr="00404729">
        <w:rPr>
          <w:rFonts w:ascii="Cambria" w:hAnsi="Cambria"/>
          <w:sz w:val="21"/>
          <w:szCs w:val="21"/>
          <w:u w:val="single"/>
        </w:rPr>
        <w:t xml:space="preserve">Ms. Mitchell </w:t>
      </w:r>
      <w:r w:rsidR="64D1003C" w:rsidRPr="001B168C">
        <w:rPr>
          <w:rFonts w:ascii="Cambria" w:hAnsi="Cambria"/>
          <w:sz w:val="21"/>
          <w:szCs w:val="21"/>
          <w:u w:val="single"/>
        </w:rPr>
        <w:t>_</w:t>
      </w:r>
      <w:r w:rsidR="0017795F" w:rsidRPr="001B168C">
        <w:rPr>
          <w:rFonts w:ascii="Cambria" w:hAnsi="Cambria"/>
          <w:sz w:val="21"/>
          <w:szCs w:val="21"/>
          <w:u w:val="single"/>
        </w:rPr>
        <w:t>_</w:t>
      </w:r>
      <w:r w:rsidR="00B514C8" w:rsidRPr="001B168C">
        <w:rPr>
          <w:rFonts w:ascii="Cambria" w:hAnsi="Cambria"/>
          <w:sz w:val="21"/>
          <w:szCs w:val="21"/>
          <w:u w:val="single"/>
        </w:rPr>
        <w:t>_____</w:t>
      </w:r>
      <w:r w:rsidR="0017795F" w:rsidRPr="001B168C">
        <w:rPr>
          <w:rFonts w:ascii="Cambria" w:hAnsi="Cambria"/>
          <w:sz w:val="21"/>
          <w:szCs w:val="21"/>
          <w:u w:val="single"/>
        </w:rPr>
        <w:t>_</w:t>
      </w:r>
      <w:r w:rsidR="005773D0" w:rsidRPr="001B168C">
        <w:rPr>
          <w:rFonts w:ascii="Cambria" w:hAnsi="Cambria"/>
          <w:sz w:val="21"/>
          <w:szCs w:val="21"/>
          <w:u w:val="single"/>
        </w:rPr>
        <w:t>____________________________</w:t>
      </w:r>
      <w:r w:rsidR="754A25A2" w:rsidRPr="001B168C">
        <w:rPr>
          <w:rFonts w:ascii="Cambria" w:hAnsi="Cambria"/>
          <w:b/>
          <w:bCs/>
          <w:sz w:val="21"/>
          <w:szCs w:val="21"/>
        </w:rPr>
        <w:t xml:space="preserve">   S</w:t>
      </w:r>
      <w:r w:rsidR="0017795F" w:rsidRPr="001B168C">
        <w:rPr>
          <w:rFonts w:ascii="Cambria" w:hAnsi="Cambria"/>
          <w:b/>
          <w:bCs/>
          <w:sz w:val="21"/>
          <w:szCs w:val="21"/>
        </w:rPr>
        <w:t>UBJECT</w:t>
      </w:r>
      <w:r w:rsidR="754A25A2" w:rsidRPr="001B168C">
        <w:rPr>
          <w:rFonts w:ascii="Cambria" w:hAnsi="Cambria"/>
          <w:b/>
          <w:bCs/>
          <w:sz w:val="21"/>
          <w:szCs w:val="21"/>
        </w:rPr>
        <w:t>:</w:t>
      </w:r>
      <w:r w:rsidR="005773D0" w:rsidRPr="001B168C">
        <w:rPr>
          <w:rFonts w:ascii="Cambria" w:hAnsi="Cambria"/>
          <w:b/>
          <w:bCs/>
          <w:sz w:val="21"/>
          <w:szCs w:val="21"/>
        </w:rPr>
        <w:t xml:space="preserve"> </w:t>
      </w:r>
      <w:r w:rsidR="00F42AD3" w:rsidRPr="001B168C">
        <w:rPr>
          <w:rFonts w:ascii="Cambria" w:hAnsi="Cambria"/>
          <w:sz w:val="21"/>
          <w:szCs w:val="21"/>
          <w:u w:val="single"/>
        </w:rPr>
        <w:t>______</w:t>
      </w:r>
      <w:r w:rsidR="00404729">
        <w:rPr>
          <w:rFonts w:ascii="Cambria" w:hAnsi="Cambria"/>
          <w:sz w:val="21"/>
          <w:szCs w:val="21"/>
          <w:u w:val="single"/>
        </w:rPr>
        <w:t>Chemistry I</w:t>
      </w:r>
      <w:r w:rsidR="00F42AD3" w:rsidRPr="001B168C">
        <w:rPr>
          <w:rFonts w:ascii="Cambria" w:hAnsi="Cambria"/>
          <w:sz w:val="21"/>
          <w:szCs w:val="21"/>
          <w:u w:val="single"/>
        </w:rPr>
        <w:t>___________________________________</w:t>
      </w:r>
      <w:r w:rsidR="00F42AD3" w:rsidRPr="001B168C">
        <w:rPr>
          <w:rFonts w:ascii="Cambria" w:hAnsi="Cambria"/>
          <w:sz w:val="21"/>
          <w:szCs w:val="21"/>
        </w:rPr>
        <w:t>___</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79"/>
        <w:gridCol w:w="2190"/>
        <w:gridCol w:w="2507"/>
        <w:gridCol w:w="2446"/>
        <w:gridCol w:w="2693"/>
        <w:gridCol w:w="2565"/>
      </w:tblGrid>
      <w:tr w:rsidR="000A52CF" w:rsidRPr="001B168C" w14:paraId="54A58A02" w14:textId="77777777" w:rsidTr="00AE773B">
        <w:trPr>
          <w:trHeight w:val="581"/>
        </w:trPr>
        <w:tc>
          <w:tcPr>
            <w:tcW w:w="30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633D9D" w:rsidRPr="000A52CF" w:rsidRDefault="00633D9D" w:rsidP="00AA5D83">
            <w:pPr>
              <w:widowControl w:val="0"/>
              <w:spacing w:line="240" w:lineRule="auto"/>
              <w:rPr>
                <w:rFonts w:ascii="Cambria" w:hAnsi="Cambria"/>
                <w:color w:val="FFFFFF" w:themeColor="background1"/>
                <w:sz w:val="20"/>
                <w:szCs w:val="20"/>
              </w:rPr>
            </w:pPr>
          </w:p>
        </w:tc>
        <w:tc>
          <w:tcPr>
            <w:tcW w:w="2197"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3AE99299" w:rsidR="00633D9D" w:rsidRPr="000A52CF" w:rsidRDefault="0017795F" w:rsidP="00AA5D83">
            <w:pPr>
              <w:widowControl w:val="0"/>
              <w:spacing w:line="240" w:lineRule="auto"/>
              <w:jc w:val="center"/>
              <w:rPr>
                <w:rFonts w:ascii="Cambria" w:hAnsi="Cambria"/>
                <w:b/>
                <w:iCs/>
                <w:color w:val="FFFFFF" w:themeColor="background1"/>
                <w:sz w:val="20"/>
                <w:szCs w:val="20"/>
              </w:rPr>
            </w:pPr>
            <w:bookmarkStart w:id="0" w:name="_Hlk172531982"/>
            <w:bookmarkEnd w:id="0"/>
            <w:r w:rsidRPr="000A52CF">
              <w:rPr>
                <w:rFonts w:ascii="Cambria" w:hAnsi="Cambria"/>
                <w:b/>
                <w:iCs/>
                <w:color w:val="FFFFFF" w:themeColor="background1"/>
                <w:sz w:val="20"/>
                <w:szCs w:val="20"/>
              </w:rPr>
              <w:t>MONDAY</w:t>
            </w:r>
          </w:p>
          <w:p w14:paraId="64082DF4" w14:textId="7EDF349E"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91"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633D9D" w:rsidRPr="000A52CF" w:rsidRDefault="0017795F" w:rsidP="00AA5D83">
            <w:pPr>
              <w:widowControl w:val="0"/>
              <w:spacing w:line="240" w:lineRule="auto"/>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54"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0194E1C1"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WEDNESDAY</w:t>
            </w:r>
          </w:p>
        </w:tc>
        <w:tc>
          <w:tcPr>
            <w:tcW w:w="2674"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74"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AE773B" w:rsidRPr="006D32FE" w14:paraId="2404C781" w14:textId="77777777" w:rsidTr="00AE773B">
        <w:trPr>
          <w:trHeight w:val="923"/>
        </w:trPr>
        <w:tc>
          <w:tcPr>
            <w:tcW w:w="30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FC3FF29" w14:textId="142FAE72"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 xml:space="preserve">Lesson Title: </w:t>
            </w:r>
          </w:p>
          <w:p w14:paraId="36808B0E" w14:textId="77777777"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Unit:</w:t>
            </w:r>
          </w:p>
          <w:p w14:paraId="17A39803" w14:textId="77777777"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Chapter:</w:t>
            </w:r>
          </w:p>
          <w:p w14:paraId="7BA46B91" w14:textId="39FD64F5"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Page Number</w:t>
            </w:r>
            <w:r>
              <w:rPr>
                <w:rFonts w:ascii="Cambria" w:hAnsi="Cambria"/>
                <w:b/>
                <w:bCs/>
                <w:color w:val="000000" w:themeColor="text1"/>
                <w:sz w:val="20"/>
                <w:szCs w:val="20"/>
              </w:rPr>
              <w:t>(s)</w:t>
            </w:r>
            <w:r w:rsidRPr="006D32FE">
              <w:rPr>
                <w:rFonts w:ascii="Cambria" w:hAnsi="Cambria"/>
                <w:b/>
                <w:bCs/>
                <w:color w:val="000000" w:themeColor="text1"/>
                <w:sz w:val="20"/>
                <w:szCs w:val="20"/>
              </w:rPr>
              <w:t xml:space="preserve">:  </w:t>
            </w:r>
          </w:p>
          <w:p w14:paraId="78D5ED9B" w14:textId="20F3F7EF" w:rsidR="00AE773B" w:rsidRPr="006D32FE" w:rsidRDefault="00AE773B" w:rsidP="00AE773B">
            <w:pPr>
              <w:widowControl w:val="0"/>
              <w:spacing w:line="240" w:lineRule="auto"/>
              <w:rPr>
                <w:rFonts w:ascii="Cambria" w:hAnsi="Cambria"/>
                <w:sz w:val="20"/>
                <w:szCs w:val="20"/>
              </w:rPr>
            </w:pPr>
            <w:r w:rsidRPr="006D32FE">
              <w:rPr>
                <w:rFonts w:ascii="Cambria" w:hAnsi="Cambria"/>
                <w:color w:val="000000" w:themeColor="text1"/>
                <w:sz w:val="20"/>
                <w:szCs w:val="20"/>
              </w:rPr>
              <w:t>(It is suggested that you use your curriculum map.)</w:t>
            </w:r>
          </w:p>
        </w:tc>
        <w:tc>
          <w:tcPr>
            <w:tcW w:w="219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8AAAEA0" w14:textId="77777777" w:rsidR="00A25C8C" w:rsidRDefault="00A25C8C" w:rsidP="00A25C8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 8</w:t>
            </w:r>
          </w:p>
          <w:p w14:paraId="36F9FA3B" w14:textId="77777777" w:rsidR="00A25C8C" w:rsidRPr="00422C06" w:rsidRDefault="00A25C8C" w:rsidP="00A25C8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Chapter 11</w:t>
            </w:r>
            <w:r w:rsidRPr="00422C06">
              <w:rPr>
                <w:rFonts w:ascii="Cambria" w:hAnsi="Cambria"/>
                <w:b/>
                <w:bCs/>
                <w:color w:val="000000" w:themeColor="text1"/>
                <w:sz w:val="24"/>
                <w:szCs w:val="24"/>
              </w:rPr>
              <w:t>:</w:t>
            </w:r>
          </w:p>
          <w:p w14:paraId="2F017590" w14:textId="77777777" w:rsidR="00A25C8C" w:rsidRDefault="00A25C8C" w:rsidP="00A25C8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Gases</w:t>
            </w:r>
          </w:p>
          <w:p w14:paraId="7A17F726" w14:textId="6607DDC4" w:rsidR="00AE773B" w:rsidRPr="00052CC3" w:rsidRDefault="00A25C8C" w:rsidP="00A25C8C">
            <w:pPr>
              <w:widowControl w:val="0"/>
              <w:spacing w:line="240" w:lineRule="auto"/>
              <w:jc w:val="center"/>
              <w:rPr>
                <w:sz w:val="24"/>
                <w:szCs w:val="24"/>
              </w:rPr>
            </w:pPr>
            <w:r>
              <w:rPr>
                <w:rFonts w:ascii="Cambria" w:hAnsi="Cambria"/>
                <w:b/>
                <w:bCs/>
                <w:color w:val="000000" w:themeColor="text1"/>
                <w:sz w:val="24"/>
                <w:szCs w:val="24"/>
              </w:rPr>
              <w:t>p. 357-363</w:t>
            </w:r>
          </w:p>
        </w:tc>
        <w:tc>
          <w:tcPr>
            <w:tcW w:w="25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70C82FE5" w14:textId="77777777" w:rsidR="00C60773" w:rsidRDefault="00C60773" w:rsidP="00C60773">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 8</w:t>
            </w:r>
          </w:p>
          <w:p w14:paraId="4AE2534F" w14:textId="77777777" w:rsidR="00C60773" w:rsidRPr="00422C06" w:rsidRDefault="00C60773" w:rsidP="00C60773">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Chapter 11</w:t>
            </w:r>
            <w:r w:rsidRPr="00422C06">
              <w:rPr>
                <w:rFonts w:ascii="Cambria" w:hAnsi="Cambria"/>
                <w:b/>
                <w:bCs/>
                <w:color w:val="000000" w:themeColor="text1"/>
                <w:sz w:val="24"/>
                <w:szCs w:val="24"/>
              </w:rPr>
              <w:t>:</w:t>
            </w:r>
          </w:p>
          <w:p w14:paraId="67A2E5EC" w14:textId="77777777" w:rsidR="00C60773" w:rsidRDefault="00C60773" w:rsidP="00C60773">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Gases</w:t>
            </w:r>
          </w:p>
          <w:p w14:paraId="04715AF4" w14:textId="3C9E0C16" w:rsidR="00AE773B" w:rsidRPr="00585B51" w:rsidRDefault="00C60773" w:rsidP="00C60773">
            <w:pPr>
              <w:widowControl w:val="0"/>
              <w:spacing w:line="240" w:lineRule="auto"/>
              <w:jc w:val="center"/>
              <w:rPr>
                <w:sz w:val="24"/>
                <w:szCs w:val="24"/>
              </w:rPr>
            </w:pPr>
            <w:r>
              <w:rPr>
                <w:rFonts w:ascii="Cambria" w:hAnsi="Cambria"/>
                <w:b/>
                <w:bCs/>
                <w:color w:val="000000" w:themeColor="text1"/>
                <w:sz w:val="24"/>
                <w:szCs w:val="24"/>
              </w:rPr>
              <w:t>p. 3</w:t>
            </w:r>
            <w:r w:rsidR="00452014">
              <w:rPr>
                <w:rFonts w:ascii="Cambria" w:hAnsi="Cambria"/>
                <w:b/>
                <w:bCs/>
                <w:color w:val="000000" w:themeColor="text1"/>
                <w:sz w:val="24"/>
                <w:szCs w:val="24"/>
              </w:rPr>
              <w:t>62</w:t>
            </w:r>
            <w:r>
              <w:rPr>
                <w:rFonts w:ascii="Cambria" w:hAnsi="Cambria"/>
                <w:b/>
                <w:bCs/>
                <w:color w:val="000000" w:themeColor="text1"/>
                <w:sz w:val="24"/>
                <w:szCs w:val="24"/>
              </w:rPr>
              <w:t>-363</w:t>
            </w:r>
          </w:p>
        </w:tc>
        <w:tc>
          <w:tcPr>
            <w:tcW w:w="242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5FE33314" w14:textId="77777777" w:rsidR="00C60773" w:rsidRDefault="00C60773" w:rsidP="00C60773">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 8</w:t>
            </w:r>
          </w:p>
          <w:p w14:paraId="2A2B6FB1" w14:textId="77777777" w:rsidR="00C60773" w:rsidRPr="00422C06" w:rsidRDefault="00C60773" w:rsidP="00C60773">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Chapter 11</w:t>
            </w:r>
            <w:r w:rsidRPr="00422C06">
              <w:rPr>
                <w:rFonts w:ascii="Cambria" w:hAnsi="Cambria"/>
                <w:b/>
                <w:bCs/>
                <w:color w:val="000000" w:themeColor="text1"/>
                <w:sz w:val="24"/>
                <w:szCs w:val="24"/>
              </w:rPr>
              <w:t>:</w:t>
            </w:r>
          </w:p>
          <w:p w14:paraId="5F68A294" w14:textId="77777777" w:rsidR="00C60773" w:rsidRDefault="00C60773" w:rsidP="00C60773">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Gases</w:t>
            </w:r>
          </w:p>
          <w:p w14:paraId="0BBAF6B8" w14:textId="567224A2" w:rsidR="00AE773B" w:rsidRPr="00585B51" w:rsidRDefault="00C60773" w:rsidP="00C60773">
            <w:pPr>
              <w:widowControl w:val="0"/>
              <w:spacing w:line="240" w:lineRule="auto"/>
              <w:jc w:val="center"/>
              <w:rPr>
                <w:sz w:val="24"/>
                <w:szCs w:val="24"/>
              </w:rPr>
            </w:pPr>
            <w:r>
              <w:rPr>
                <w:rFonts w:ascii="Cambria" w:hAnsi="Cambria"/>
                <w:b/>
                <w:bCs/>
                <w:color w:val="000000" w:themeColor="text1"/>
                <w:sz w:val="24"/>
                <w:szCs w:val="24"/>
              </w:rPr>
              <w:t>p. 3</w:t>
            </w:r>
            <w:r w:rsidR="00452014">
              <w:rPr>
                <w:rFonts w:ascii="Cambria" w:hAnsi="Cambria"/>
                <w:b/>
                <w:bCs/>
                <w:color w:val="000000" w:themeColor="text1"/>
                <w:sz w:val="24"/>
                <w:szCs w:val="24"/>
              </w:rPr>
              <w:t>71</w:t>
            </w:r>
            <w:r>
              <w:rPr>
                <w:rFonts w:ascii="Cambria" w:hAnsi="Cambria"/>
                <w:b/>
                <w:bCs/>
                <w:color w:val="000000" w:themeColor="text1"/>
                <w:sz w:val="24"/>
                <w:szCs w:val="24"/>
              </w:rPr>
              <w:t>-3</w:t>
            </w:r>
            <w:r w:rsidR="00452014">
              <w:rPr>
                <w:rFonts w:ascii="Cambria" w:hAnsi="Cambria"/>
                <w:b/>
                <w:bCs/>
                <w:color w:val="000000" w:themeColor="text1"/>
                <w:sz w:val="24"/>
                <w:szCs w:val="24"/>
              </w:rPr>
              <w:t>7</w:t>
            </w:r>
            <w:r>
              <w:rPr>
                <w:rFonts w:ascii="Cambria" w:hAnsi="Cambria"/>
                <w:b/>
                <w:bCs/>
                <w:color w:val="000000" w:themeColor="text1"/>
                <w:sz w:val="24"/>
                <w:szCs w:val="24"/>
              </w:rPr>
              <w:t>3</w:t>
            </w:r>
          </w:p>
        </w:tc>
        <w:tc>
          <w:tcPr>
            <w:tcW w:w="270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41ACD809" w14:textId="6DE445F9" w:rsidR="00DC194C"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w:t>
            </w:r>
            <w:r w:rsidR="002C6F52">
              <w:rPr>
                <w:rFonts w:ascii="Cambria" w:hAnsi="Cambria"/>
                <w:b/>
                <w:bCs/>
                <w:color w:val="000000" w:themeColor="text1"/>
                <w:sz w:val="24"/>
                <w:szCs w:val="24"/>
              </w:rPr>
              <w:t xml:space="preserve"> 8</w:t>
            </w:r>
          </w:p>
          <w:p w14:paraId="1EE896A8" w14:textId="633B9238" w:rsidR="00DC194C" w:rsidRPr="00422C06"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 xml:space="preserve">Chapter </w:t>
            </w:r>
            <w:r w:rsidR="00C04FF9">
              <w:rPr>
                <w:rFonts w:ascii="Cambria" w:hAnsi="Cambria"/>
                <w:b/>
                <w:bCs/>
                <w:color w:val="000000" w:themeColor="text1"/>
                <w:sz w:val="24"/>
                <w:szCs w:val="24"/>
              </w:rPr>
              <w:t>11</w:t>
            </w:r>
            <w:r w:rsidRPr="00422C06">
              <w:rPr>
                <w:rFonts w:ascii="Cambria" w:hAnsi="Cambria"/>
                <w:b/>
                <w:bCs/>
                <w:color w:val="000000" w:themeColor="text1"/>
                <w:sz w:val="24"/>
                <w:szCs w:val="24"/>
              </w:rPr>
              <w:t>:</w:t>
            </w:r>
          </w:p>
          <w:p w14:paraId="5BE86626" w14:textId="55F87412" w:rsidR="00DC194C" w:rsidRDefault="00D82F42"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Gases</w:t>
            </w:r>
          </w:p>
          <w:p w14:paraId="1E97AD8A" w14:textId="439C4973" w:rsidR="00585B51" w:rsidRPr="005825CC" w:rsidRDefault="00D72343" w:rsidP="00DC194C">
            <w:pPr>
              <w:widowControl w:val="0"/>
              <w:spacing w:line="240" w:lineRule="auto"/>
              <w:jc w:val="center"/>
              <w:rPr>
                <w:rFonts w:ascii="Cambria" w:hAnsi="Cambria"/>
                <w:b/>
                <w:iCs/>
                <w:color w:val="000000" w:themeColor="text1"/>
              </w:rPr>
            </w:pPr>
            <w:r>
              <w:rPr>
                <w:rFonts w:ascii="Cambria" w:hAnsi="Cambria"/>
                <w:b/>
                <w:bCs/>
                <w:color w:val="000000" w:themeColor="text1"/>
                <w:sz w:val="24"/>
                <w:szCs w:val="24"/>
              </w:rPr>
              <w:t xml:space="preserve">p. </w:t>
            </w:r>
            <w:r w:rsidR="00452014">
              <w:rPr>
                <w:rFonts w:ascii="Cambria" w:hAnsi="Cambria"/>
                <w:b/>
                <w:bCs/>
                <w:color w:val="000000" w:themeColor="text1"/>
                <w:sz w:val="24"/>
                <w:szCs w:val="24"/>
              </w:rPr>
              <w:t>362-363; 371-373</w:t>
            </w:r>
          </w:p>
        </w:tc>
        <w:tc>
          <w:tcPr>
            <w:tcW w:w="254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A114077" w14:textId="77777777" w:rsidR="00C60773" w:rsidRDefault="00C60773" w:rsidP="00C60773">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 8</w:t>
            </w:r>
          </w:p>
          <w:p w14:paraId="42E2DF7C" w14:textId="77777777" w:rsidR="00C60773" w:rsidRPr="00422C06" w:rsidRDefault="00C60773" w:rsidP="00C60773">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Chapter 11</w:t>
            </w:r>
            <w:r w:rsidRPr="00422C06">
              <w:rPr>
                <w:rFonts w:ascii="Cambria" w:hAnsi="Cambria"/>
                <w:b/>
                <w:bCs/>
                <w:color w:val="000000" w:themeColor="text1"/>
                <w:sz w:val="24"/>
                <w:szCs w:val="24"/>
              </w:rPr>
              <w:t>:</w:t>
            </w:r>
          </w:p>
          <w:p w14:paraId="14A4721D" w14:textId="77777777" w:rsidR="00C60773" w:rsidRDefault="00C60773" w:rsidP="00C60773">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Gases</w:t>
            </w:r>
          </w:p>
          <w:p w14:paraId="672C27EE" w14:textId="647426EA" w:rsidR="00585B51" w:rsidRPr="006D32FE" w:rsidRDefault="00452014" w:rsidP="00C60773">
            <w:pPr>
              <w:widowControl w:val="0"/>
              <w:spacing w:line="240" w:lineRule="auto"/>
              <w:jc w:val="center"/>
              <w:rPr>
                <w:rFonts w:ascii="Cambria" w:hAnsi="Cambria"/>
                <w:b/>
                <w:iCs/>
                <w:color w:val="000000" w:themeColor="text1"/>
                <w:sz w:val="20"/>
                <w:szCs w:val="20"/>
              </w:rPr>
            </w:pPr>
            <w:r>
              <w:rPr>
                <w:rFonts w:ascii="Cambria" w:hAnsi="Cambria"/>
                <w:b/>
                <w:bCs/>
                <w:color w:val="000000" w:themeColor="text1"/>
                <w:sz w:val="24"/>
                <w:szCs w:val="24"/>
              </w:rPr>
              <w:t>p. 362-363; 371-373</w:t>
            </w:r>
          </w:p>
        </w:tc>
      </w:tr>
      <w:tr w:rsidR="00A410A7" w:rsidRPr="006D32FE" w14:paraId="43D4F6AC" w14:textId="77777777" w:rsidTr="00AE773B">
        <w:trPr>
          <w:trHeight w:val="1157"/>
        </w:trPr>
        <w:tc>
          <w:tcPr>
            <w:tcW w:w="3090"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A410A7" w:rsidRPr="006D32FE" w:rsidRDefault="00A410A7" w:rsidP="00AA5D83">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49A3D3AA" w14:textId="77777777" w:rsidR="00A410A7" w:rsidRPr="006D32FE" w:rsidRDefault="00A410A7" w:rsidP="00AA5D83">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 xml:space="preserve">Grade level standard (include standard notation and language). </w:t>
            </w:r>
          </w:p>
          <w:p w14:paraId="67142769" w14:textId="125B7959" w:rsidR="00A410A7" w:rsidRPr="006D32FE" w:rsidRDefault="00A410A7" w:rsidP="00AA5D83">
            <w:pPr>
              <w:widowControl w:val="0"/>
              <w:spacing w:line="240" w:lineRule="auto"/>
              <w:rPr>
                <w:rFonts w:ascii="Cambria" w:hAnsi="Cambria"/>
                <w:color w:val="000000" w:themeColor="text1"/>
                <w:sz w:val="20"/>
                <w:szCs w:val="20"/>
              </w:rPr>
            </w:pPr>
            <w:r w:rsidRPr="00991CE8">
              <w:rPr>
                <w:rFonts w:ascii="Cambria" w:hAnsi="Cambria"/>
                <w:color w:val="000000" w:themeColor="text1"/>
                <w:sz w:val="20"/>
                <w:szCs w:val="20"/>
              </w:rPr>
              <w:t>Which State</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Standard is</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your</w:t>
            </w:r>
            <w:r w:rsidRPr="006D32FE">
              <w:rPr>
                <w:rFonts w:ascii="Cambria" w:hAnsi="Cambria"/>
                <w:color w:val="000000" w:themeColor="text1"/>
                <w:sz w:val="20"/>
                <w:szCs w:val="20"/>
              </w:rPr>
              <w:t xml:space="preserve"> l</w:t>
            </w:r>
            <w:r w:rsidRPr="00991CE8">
              <w:rPr>
                <w:rFonts w:ascii="Cambria" w:hAnsi="Cambria"/>
                <w:color w:val="000000" w:themeColor="text1"/>
                <w:sz w:val="20"/>
                <w:szCs w:val="20"/>
              </w:rPr>
              <w:t>esson</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addressing?</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This should also</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be on your</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Whiteboard</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Protocol.</w:t>
            </w:r>
          </w:p>
        </w:tc>
        <w:tc>
          <w:tcPr>
            <w:tcW w:w="12390"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37501DD4" w14:textId="77777777" w:rsidR="008F6422" w:rsidRDefault="00D86F38" w:rsidP="00E458A7">
            <w:pPr>
              <w:pStyle w:val="paragraph"/>
              <w:spacing w:before="0" w:beforeAutospacing="0" w:after="0" w:afterAutospacing="0"/>
              <w:textAlignment w:val="baseline"/>
            </w:pPr>
            <w:r w:rsidRPr="00D86F38">
              <w:rPr>
                <w:b/>
                <w:bCs/>
              </w:rPr>
              <w:t>CHEM1.PS1.5</w:t>
            </w:r>
            <w:r>
              <w:t xml:space="preserve"> Conduct investigations to explore and characterize the behavior of gases (pressure, volume, temperature), develop models to represent this behavior, and construct arguments to explain this behavior. Evaluate the relationship (qualitatively and quantitatively) at STP between pressure and volume (Boyle’s law), temperature and volume (Charles’s law), temperature and pressure (Gay-Lussac law), and moles and volume (Avogadro’s law), and evaluate and explain these relationships with respect to kinetic-molecular theory. Be able to understand, establish, and predict the relationships between volume, temperature, and pressure using combined gas law both qualitatively and quantitatively.</w:t>
            </w:r>
          </w:p>
          <w:p w14:paraId="0DC98DD8" w14:textId="77777777" w:rsidR="00D86F38" w:rsidRDefault="00D86F38" w:rsidP="00E458A7">
            <w:pPr>
              <w:pStyle w:val="paragraph"/>
              <w:spacing w:before="0" w:beforeAutospacing="0" w:after="0" w:afterAutospacing="0"/>
              <w:textAlignment w:val="baseline"/>
            </w:pPr>
          </w:p>
          <w:p w14:paraId="5BA0D33F" w14:textId="6780D5D5" w:rsidR="00D86F38" w:rsidRPr="00585B51" w:rsidRDefault="00D86F38" w:rsidP="00E458A7">
            <w:pPr>
              <w:pStyle w:val="paragraph"/>
              <w:spacing w:before="0" w:beforeAutospacing="0" w:after="0" w:afterAutospacing="0"/>
              <w:textAlignment w:val="baseline"/>
              <w:rPr>
                <w:rFonts w:ascii="Cambria" w:hAnsi="Cambria" w:cs="Segoe UI"/>
                <w:color w:val="000000" w:themeColor="text1"/>
                <w:sz w:val="22"/>
                <w:szCs w:val="22"/>
              </w:rPr>
            </w:pPr>
            <w:r w:rsidRPr="00D86F38">
              <w:rPr>
                <w:rFonts w:ascii="Cambria" w:hAnsi="Cambria" w:cs="Segoe UI"/>
                <w:b/>
                <w:bCs/>
                <w:color w:val="000000" w:themeColor="text1"/>
                <w:sz w:val="22"/>
                <w:szCs w:val="22"/>
              </w:rPr>
              <w:t>CHEM1.PS1.6</w:t>
            </w:r>
            <w:r w:rsidRPr="00D86F38">
              <w:rPr>
                <w:rFonts w:ascii="Cambria" w:hAnsi="Cambria" w:cs="Segoe UI"/>
                <w:color w:val="000000" w:themeColor="text1"/>
                <w:sz w:val="22"/>
                <w:szCs w:val="22"/>
              </w:rPr>
              <w:t xml:space="preserve"> Use the ideal gas law, PV = </w:t>
            </w:r>
            <w:proofErr w:type="spellStart"/>
            <w:r w:rsidRPr="00D86F38">
              <w:rPr>
                <w:rFonts w:ascii="Cambria" w:hAnsi="Cambria" w:cs="Segoe UI"/>
                <w:color w:val="000000" w:themeColor="text1"/>
                <w:sz w:val="22"/>
                <w:szCs w:val="22"/>
              </w:rPr>
              <w:t>nRT</w:t>
            </w:r>
            <w:proofErr w:type="spellEnd"/>
            <w:r w:rsidRPr="00D86F38">
              <w:rPr>
                <w:rFonts w:ascii="Cambria" w:hAnsi="Cambria" w:cs="Segoe UI"/>
                <w:color w:val="000000" w:themeColor="text1"/>
                <w:sz w:val="22"/>
                <w:szCs w:val="22"/>
              </w:rPr>
              <w:t>, to algebraically evaluate the relationship among the number of moles, volume, pressure, and temperature for ideal gases</w:t>
            </w:r>
          </w:p>
        </w:tc>
      </w:tr>
    </w:tbl>
    <w:p w14:paraId="3978EAD3" w14:textId="27046F96" w:rsidR="00C6012D" w:rsidRPr="006D32FE" w:rsidRDefault="00C6012D">
      <w:pPr>
        <w:rPr>
          <w:sz w:val="20"/>
          <w:szCs w:val="20"/>
        </w:rPr>
      </w:pP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88"/>
        <w:gridCol w:w="2194"/>
        <w:gridCol w:w="86"/>
        <w:gridCol w:w="2426"/>
        <w:gridCol w:w="2445"/>
        <w:gridCol w:w="2675"/>
        <w:gridCol w:w="71"/>
        <w:gridCol w:w="2495"/>
      </w:tblGrid>
      <w:tr w:rsidR="008F6422" w:rsidRPr="006D32FE" w14:paraId="1402600B" w14:textId="77777777" w:rsidTr="003E1525">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22DABFB" w14:textId="77777777" w:rsidR="008F6422" w:rsidRPr="006D32FE" w:rsidRDefault="008F6422" w:rsidP="008F6422">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Objective</w:t>
            </w:r>
            <w:r w:rsidRPr="006D32FE">
              <w:rPr>
                <w:rFonts w:ascii="Cambria" w:hAnsi="Cambria"/>
                <w:b/>
                <w:bCs/>
                <w:color w:val="000000" w:themeColor="text1"/>
                <w:sz w:val="20"/>
                <w:szCs w:val="20"/>
              </w:rPr>
              <w:t xml:space="preserve"> (s):</w:t>
            </w:r>
          </w:p>
          <w:p w14:paraId="4D2B8503" w14:textId="77777777" w:rsidR="008F6422" w:rsidRDefault="008F6422" w:rsidP="008F6422">
            <w:pPr>
              <w:widowControl w:val="0"/>
              <w:spacing w:line="240" w:lineRule="auto"/>
              <w:rPr>
                <w:rFonts w:ascii="Cambria" w:hAnsi="Cambria"/>
                <w:color w:val="000000" w:themeColor="text1"/>
                <w:sz w:val="12"/>
                <w:szCs w:val="12"/>
              </w:rPr>
            </w:pPr>
            <w:r>
              <w:rPr>
                <w:rFonts w:ascii="Cambria" w:hAnsi="Cambria"/>
                <w:color w:val="000000" w:themeColor="text1"/>
                <w:sz w:val="12"/>
                <w:szCs w:val="12"/>
              </w:rPr>
              <w:t>What specifically should students be able to do at the end of the lesson? The objective is standards-based.</w:t>
            </w:r>
          </w:p>
          <w:p w14:paraId="199AB336" w14:textId="77777777" w:rsidR="008F6422" w:rsidRDefault="008F6422" w:rsidP="008F6422">
            <w:pPr>
              <w:widowControl w:val="0"/>
              <w:spacing w:line="240" w:lineRule="auto"/>
              <w:rPr>
                <w:rFonts w:ascii="Cambria" w:hAnsi="Cambria"/>
                <w:color w:val="000000" w:themeColor="text1"/>
                <w:sz w:val="12"/>
                <w:szCs w:val="12"/>
              </w:rPr>
            </w:pPr>
          </w:p>
          <w:p w14:paraId="5ED9E067" w14:textId="77777777" w:rsidR="008F6422" w:rsidRDefault="008F6422" w:rsidP="008F6422">
            <w:pPr>
              <w:widowControl w:val="0"/>
              <w:spacing w:line="240" w:lineRule="auto"/>
              <w:rPr>
                <w:rFonts w:ascii="Cambria" w:hAnsi="Cambria"/>
                <w:color w:val="000000" w:themeColor="text1"/>
                <w:sz w:val="12"/>
                <w:szCs w:val="12"/>
              </w:rPr>
            </w:pPr>
            <w:r>
              <w:rPr>
                <w:rFonts w:ascii="Cambria" w:hAnsi="Cambria"/>
                <w:color w:val="000000" w:themeColor="text1"/>
                <w:sz w:val="12"/>
                <w:szCs w:val="12"/>
              </w:rPr>
              <w:t>Write the objective in student friendly terms. For example, I can multiply binomials.</w:t>
            </w:r>
          </w:p>
          <w:p w14:paraId="6782BBB0" w14:textId="77777777" w:rsidR="008F6422" w:rsidRPr="002E64B6" w:rsidRDefault="008F6422" w:rsidP="008F6422">
            <w:pPr>
              <w:widowControl w:val="0"/>
              <w:spacing w:line="240" w:lineRule="auto"/>
              <w:rPr>
                <w:rFonts w:ascii="Cambria" w:hAnsi="Cambria"/>
                <w:color w:val="000000" w:themeColor="text1"/>
                <w:sz w:val="12"/>
                <w:szCs w:val="12"/>
              </w:rPr>
            </w:pPr>
          </w:p>
          <w:p w14:paraId="1D673AD6" w14:textId="77777777" w:rsidR="008F6422" w:rsidRPr="006D32FE" w:rsidRDefault="008F6422" w:rsidP="008F6422">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This is should also be on your Whiteboard Protocol</w:t>
            </w:r>
            <w:r>
              <w:rPr>
                <w:rFonts w:ascii="Cambria" w:hAnsi="Cambria"/>
                <w:color w:val="000000" w:themeColor="text1"/>
                <w:sz w:val="20"/>
                <w:szCs w:val="20"/>
              </w:rPr>
              <w:t xml:space="preserve">. </w:t>
            </w:r>
            <w:r w:rsidRPr="006D32FE">
              <w:rPr>
                <w:rFonts w:ascii="Cambria" w:hAnsi="Cambria"/>
                <w:color w:val="000000" w:themeColor="text1"/>
                <w:sz w:val="20"/>
                <w:szCs w:val="20"/>
              </w:rPr>
              <w:t xml:space="preserve"> </w:t>
            </w:r>
          </w:p>
          <w:p w14:paraId="1C48ECCD" w14:textId="77777777" w:rsidR="008F6422" w:rsidRPr="002E64B6" w:rsidRDefault="008F6422" w:rsidP="008F6422">
            <w:pPr>
              <w:widowControl w:val="0"/>
              <w:spacing w:line="240" w:lineRule="auto"/>
              <w:rPr>
                <w:rFonts w:ascii="Cambria" w:hAnsi="Cambria"/>
                <w:color w:val="000000" w:themeColor="text1"/>
                <w:sz w:val="12"/>
                <w:szCs w:val="12"/>
              </w:rPr>
            </w:pPr>
          </w:p>
          <w:p w14:paraId="34B12BC5" w14:textId="77777777" w:rsidR="008F6422" w:rsidRPr="006D32FE" w:rsidRDefault="008F6422" w:rsidP="008F6422">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 xml:space="preserve">What do you want students to know, understand and be able to do as a result of this lesson? </w:t>
            </w:r>
          </w:p>
          <w:p w14:paraId="0BE9005B" w14:textId="77777777" w:rsidR="008F6422" w:rsidRPr="006D32FE" w:rsidRDefault="008F6422" w:rsidP="008F6422">
            <w:pPr>
              <w:widowControl w:val="0"/>
              <w:spacing w:line="240" w:lineRule="auto"/>
              <w:rPr>
                <w:rFonts w:ascii="Cambria" w:hAnsi="Cambria"/>
                <w:sz w:val="20"/>
                <w:szCs w:val="20"/>
              </w:rPr>
            </w:pPr>
            <w:r w:rsidRPr="006D32FE">
              <w:rPr>
                <w:rFonts w:ascii="Cambria" w:hAnsi="Cambria"/>
                <w:sz w:val="20"/>
                <w:szCs w:val="20"/>
              </w:rPr>
              <w:t>The objective should be written using the stem…</w:t>
            </w:r>
          </w:p>
          <w:p w14:paraId="56A45FB1" w14:textId="04BF6A18" w:rsidR="008F6422" w:rsidRPr="006D32FE" w:rsidRDefault="008F6422" w:rsidP="008F6422">
            <w:pPr>
              <w:spacing w:line="240" w:lineRule="auto"/>
              <w:rPr>
                <w:rStyle w:val="normaltextrun"/>
                <w:rFonts w:ascii="Cambria" w:hAnsi="Cambria"/>
                <w:b/>
                <w:bCs/>
                <w:sz w:val="20"/>
                <w:szCs w:val="20"/>
                <w:shd w:val="clear" w:color="auto" w:fill="DEEAF6"/>
              </w:rPr>
            </w:pPr>
            <w:r>
              <w:rPr>
                <w:rFonts w:ascii="Cambria" w:hAnsi="Cambria"/>
                <w:b/>
                <w:bCs/>
                <w:sz w:val="20"/>
                <w:szCs w:val="20"/>
              </w:rPr>
              <w:lastRenderedPageBreak/>
              <w:t>I CAN….</w:t>
            </w:r>
          </w:p>
        </w:tc>
        <w:tc>
          <w:tcPr>
            <w:tcW w:w="2280" w:type="dxa"/>
            <w:gridSpan w:val="2"/>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36E828AE" w14:textId="77777777" w:rsidR="007D2120" w:rsidRPr="00696DA8" w:rsidRDefault="007D2120" w:rsidP="007D2120">
            <w:pPr>
              <w:widowControl w:val="0"/>
              <w:spacing w:line="240" w:lineRule="auto"/>
              <w:rPr>
                <w:rFonts w:ascii="Cambria" w:hAnsi="Cambria"/>
                <w:b/>
                <w:iCs/>
              </w:rPr>
            </w:pPr>
            <w:r w:rsidRPr="00696DA8">
              <w:rPr>
                <w:rFonts w:ascii="Cambria" w:hAnsi="Cambria"/>
                <w:b/>
                <w:iCs/>
              </w:rPr>
              <w:lastRenderedPageBreak/>
              <w:t>I Can…</w:t>
            </w:r>
          </w:p>
          <w:p w14:paraId="036D75CE" w14:textId="77777777" w:rsidR="007D2120" w:rsidRPr="00696DA8" w:rsidRDefault="007D2120" w:rsidP="007D2120">
            <w:pPr>
              <w:widowControl w:val="0"/>
              <w:spacing w:line="240" w:lineRule="auto"/>
              <w:rPr>
                <w:rFonts w:ascii="Cambria" w:hAnsi="Cambria"/>
              </w:rPr>
            </w:pPr>
          </w:p>
          <w:p w14:paraId="65F5887C" w14:textId="77777777" w:rsidR="00A25C8C" w:rsidRPr="008203E0" w:rsidRDefault="00A25C8C" w:rsidP="00A25C8C">
            <w:pPr>
              <w:tabs>
                <w:tab w:val="left" w:pos="1040"/>
              </w:tabs>
              <w:spacing w:line="240" w:lineRule="auto"/>
              <w:rPr>
                <w:rFonts w:ascii="Cambria" w:hAnsi="Cambria"/>
              </w:rPr>
            </w:pPr>
            <w:r w:rsidRPr="008203E0">
              <w:rPr>
                <w:rFonts w:ascii="Cambria" w:hAnsi="Cambria"/>
              </w:rPr>
              <w:t xml:space="preserve">State the relationships among pressure, temperature, and volume of a constant amount of gas. </w:t>
            </w:r>
          </w:p>
          <w:p w14:paraId="6887163C" w14:textId="5D60CF17" w:rsidR="008F6422" w:rsidRPr="00226D05" w:rsidRDefault="008F6422" w:rsidP="00E42AA6">
            <w:pPr>
              <w:tabs>
                <w:tab w:val="left" w:pos="1040"/>
              </w:tabs>
              <w:spacing w:line="240" w:lineRule="auto"/>
              <w:rPr>
                <w:rFonts w:ascii="Cambria" w:hAnsi="Cambria"/>
                <w:color w:val="FF0000"/>
                <w:sz w:val="20"/>
                <w:szCs w:val="20"/>
              </w:rPr>
            </w:pPr>
          </w:p>
        </w:tc>
        <w:tc>
          <w:tcPr>
            <w:tcW w:w="2426" w:type="dxa"/>
            <w:tcBorders>
              <w:top w:val="single" w:sz="18" w:space="0" w:color="000000" w:themeColor="text1"/>
              <w:left w:val="single" w:sz="18" w:space="0" w:color="000000" w:themeColor="text1"/>
              <w:right w:val="single" w:sz="18" w:space="0" w:color="000000" w:themeColor="text1"/>
            </w:tcBorders>
          </w:tcPr>
          <w:p w14:paraId="6885E30A" w14:textId="77777777" w:rsidR="008F6422" w:rsidRPr="00696DA8" w:rsidRDefault="008F6422" w:rsidP="008F6422">
            <w:pPr>
              <w:widowControl w:val="0"/>
              <w:spacing w:line="240" w:lineRule="auto"/>
              <w:rPr>
                <w:rFonts w:ascii="Cambria" w:hAnsi="Cambria"/>
                <w:b/>
                <w:iCs/>
              </w:rPr>
            </w:pPr>
            <w:r w:rsidRPr="00696DA8">
              <w:rPr>
                <w:rFonts w:ascii="Cambria" w:hAnsi="Cambria"/>
                <w:b/>
                <w:iCs/>
              </w:rPr>
              <w:t>I Can…</w:t>
            </w:r>
          </w:p>
          <w:p w14:paraId="7363F209" w14:textId="77777777" w:rsidR="008F6422" w:rsidRPr="00696DA8" w:rsidRDefault="008F6422" w:rsidP="008F6422">
            <w:pPr>
              <w:widowControl w:val="0"/>
              <w:spacing w:line="240" w:lineRule="auto"/>
              <w:rPr>
                <w:rFonts w:ascii="Cambria" w:hAnsi="Cambria"/>
                <w:b/>
              </w:rPr>
            </w:pPr>
          </w:p>
          <w:p w14:paraId="01FAD271" w14:textId="77777777" w:rsidR="00C60773" w:rsidRPr="008203E0" w:rsidRDefault="00C60773" w:rsidP="00C60773">
            <w:pPr>
              <w:tabs>
                <w:tab w:val="left" w:pos="1040"/>
              </w:tabs>
              <w:spacing w:line="240" w:lineRule="auto"/>
              <w:rPr>
                <w:rFonts w:ascii="Cambria" w:hAnsi="Cambria"/>
              </w:rPr>
            </w:pPr>
            <w:r w:rsidRPr="008203E0">
              <w:rPr>
                <w:rFonts w:ascii="Cambria" w:hAnsi="Cambria"/>
              </w:rPr>
              <w:t xml:space="preserve">State the relationships among pressure, temperature, and volume of a constant amount of gas. </w:t>
            </w:r>
          </w:p>
          <w:p w14:paraId="216CE36D" w14:textId="523CCFC0" w:rsidR="008F6422" w:rsidRPr="00BC61CE" w:rsidRDefault="008F6422" w:rsidP="00E42AA6">
            <w:pPr>
              <w:tabs>
                <w:tab w:val="left" w:pos="1040"/>
              </w:tabs>
              <w:spacing w:line="240" w:lineRule="auto"/>
              <w:rPr>
                <w:rFonts w:ascii="Cambria" w:hAnsi="Cambria"/>
                <w:color w:val="FF0000"/>
              </w:rPr>
            </w:pPr>
          </w:p>
        </w:tc>
        <w:tc>
          <w:tcPr>
            <w:tcW w:w="2445" w:type="dxa"/>
            <w:tcBorders>
              <w:top w:val="single" w:sz="18" w:space="0" w:color="000000" w:themeColor="text1"/>
              <w:left w:val="single" w:sz="18" w:space="0" w:color="000000" w:themeColor="text1"/>
              <w:right w:val="single" w:sz="18" w:space="0" w:color="000000" w:themeColor="text1"/>
            </w:tcBorders>
          </w:tcPr>
          <w:p w14:paraId="029CE00C" w14:textId="77777777" w:rsidR="008F6422" w:rsidRPr="00696DA8" w:rsidRDefault="008F6422" w:rsidP="008F6422">
            <w:pPr>
              <w:widowControl w:val="0"/>
              <w:spacing w:line="240" w:lineRule="auto"/>
              <w:rPr>
                <w:rFonts w:ascii="Cambria" w:hAnsi="Cambria"/>
                <w:b/>
              </w:rPr>
            </w:pPr>
            <w:r w:rsidRPr="00696DA8">
              <w:rPr>
                <w:rFonts w:ascii="Cambria" w:hAnsi="Cambria"/>
                <w:b/>
              </w:rPr>
              <w:t>I Can…</w:t>
            </w:r>
          </w:p>
          <w:p w14:paraId="5FF989B6" w14:textId="77777777" w:rsidR="000E1EF5" w:rsidRDefault="000E1EF5" w:rsidP="00BD25F4">
            <w:pPr>
              <w:tabs>
                <w:tab w:val="left" w:pos="1040"/>
              </w:tabs>
              <w:spacing w:line="240" w:lineRule="auto"/>
              <w:rPr>
                <w:rFonts w:ascii="Cambria" w:hAnsi="Cambria"/>
              </w:rPr>
            </w:pPr>
          </w:p>
          <w:p w14:paraId="4ABB984A" w14:textId="77777777" w:rsidR="00452014" w:rsidRPr="00452014" w:rsidRDefault="00452014" w:rsidP="00452014">
            <w:pPr>
              <w:tabs>
                <w:tab w:val="left" w:pos="1040"/>
              </w:tabs>
              <w:spacing w:line="240" w:lineRule="auto"/>
              <w:rPr>
                <w:rFonts w:ascii="Cambria" w:hAnsi="Cambria"/>
              </w:rPr>
            </w:pPr>
            <w:r w:rsidRPr="00452014">
              <w:rPr>
                <w:rFonts w:ascii="Cambria" w:hAnsi="Cambria"/>
              </w:rPr>
              <w:t xml:space="preserve">Relate the amount of gas present to its pressure, temperature, and volume using the ideal gas law. </w:t>
            </w:r>
          </w:p>
          <w:p w14:paraId="6709BECD" w14:textId="55E0E691" w:rsidR="008203E0" w:rsidRPr="008203E0" w:rsidRDefault="008203E0" w:rsidP="008203E0">
            <w:pPr>
              <w:tabs>
                <w:tab w:val="left" w:pos="1040"/>
              </w:tabs>
              <w:spacing w:line="240" w:lineRule="auto"/>
              <w:rPr>
                <w:rFonts w:ascii="Cambria" w:hAnsi="Cambria"/>
              </w:rPr>
            </w:pPr>
          </w:p>
          <w:p w14:paraId="695D8817" w14:textId="3B5FD8B7" w:rsidR="00DC4A90" w:rsidRPr="00226D05" w:rsidRDefault="00DC4A90" w:rsidP="002550E6">
            <w:pPr>
              <w:tabs>
                <w:tab w:val="left" w:pos="1040"/>
              </w:tabs>
              <w:spacing w:line="240" w:lineRule="auto"/>
              <w:rPr>
                <w:rFonts w:ascii="Cambria" w:hAnsi="Cambria"/>
                <w:color w:val="FF0000"/>
                <w:sz w:val="20"/>
                <w:szCs w:val="20"/>
              </w:rPr>
            </w:pPr>
          </w:p>
        </w:tc>
        <w:tc>
          <w:tcPr>
            <w:tcW w:w="2746" w:type="dxa"/>
            <w:gridSpan w:val="2"/>
            <w:tcBorders>
              <w:top w:val="single" w:sz="18" w:space="0" w:color="000000" w:themeColor="text1"/>
              <w:left w:val="single" w:sz="18" w:space="0" w:color="000000" w:themeColor="text1"/>
              <w:right w:val="single" w:sz="18" w:space="0" w:color="000000" w:themeColor="text1"/>
            </w:tcBorders>
          </w:tcPr>
          <w:p w14:paraId="22A89E85" w14:textId="77777777" w:rsidR="008F6422" w:rsidRPr="00696DA8" w:rsidRDefault="008F6422" w:rsidP="008F6422">
            <w:pPr>
              <w:widowControl w:val="0"/>
              <w:spacing w:line="240" w:lineRule="auto"/>
              <w:rPr>
                <w:rFonts w:ascii="Cambria" w:hAnsi="Cambria"/>
                <w:b/>
                <w:iCs/>
              </w:rPr>
            </w:pPr>
            <w:r w:rsidRPr="00696DA8">
              <w:rPr>
                <w:rFonts w:ascii="Cambria" w:hAnsi="Cambria"/>
                <w:b/>
                <w:iCs/>
              </w:rPr>
              <w:t>I Can…</w:t>
            </w:r>
          </w:p>
          <w:p w14:paraId="39D6204B" w14:textId="77777777" w:rsidR="008F6422" w:rsidRPr="00696DA8" w:rsidRDefault="008F6422" w:rsidP="008F6422">
            <w:pPr>
              <w:widowControl w:val="0"/>
              <w:spacing w:line="240" w:lineRule="auto"/>
              <w:rPr>
                <w:rFonts w:ascii="Cambria" w:hAnsi="Cambria"/>
              </w:rPr>
            </w:pPr>
          </w:p>
          <w:p w14:paraId="70406A31" w14:textId="4151A88A" w:rsidR="00452014" w:rsidRPr="00452014" w:rsidRDefault="00211CB9" w:rsidP="00452014">
            <w:pPr>
              <w:tabs>
                <w:tab w:val="left" w:pos="1040"/>
              </w:tabs>
              <w:spacing w:line="240" w:lineRule="auto"/>
              <w:rPr>
                <w:rFonts w:ascii="Cambria" w:hAnsi="Cambria"/>
              </w:rPr>
            </w:pPr>
            <w:r w:rsidRPr="008203E0">
              <w:rPr>
                <w:rFonts w:ascii="Cambria" w:hAnsi="Cambria"/>
              </w:rPr>
              <w:t>State the relationships among pressure, temperature, and volume of a constant amount of gas.</w:t>
            </w:r>
            <w:r w:rsidR="00452014">
              <w:rPr>
                <w:rFonts w:ascii="Cambria" w:hAnsi="Cambria"/>
              </w:rPr>
              <w:t xml:space="preserve">  </w:t>
            </w:r>
            <w:r w:rsidR="00452014" w:rsidRPr="00452014">
              <w:rPr>
                <w:rFonts w:ascii="Cambria" w:hAnsi="Cambria"/>
              </w:rPr>
              <w:t xml:space="preserve">Relate the amount of gas present to its pressure, temperature, and volume using the ideal gas law. </w:t>
            </w:r>
          </w:p>
          <w:p w14:paraId="0C81F27D" w14:textId="77777777" w:rsidR="00452014" w:rsidRPr="008203E0" w:rsidRDefault="00452014" w:rsidP="00211CB9">
            <w:pPr>
              <w:tabs>
                <w:tab w:val="left" w:pos="1040"/>
              </w:tabs>
              <w:spacing w:line="240" w:lineRule="auto"/>
              <w:rPr>
                <w:rFonts w:ascii="Cambria" w:hAnsi="Cambria"/>
              </w:rPr>
            </w:pPr>
          </w:p>
          <w:p w14:paraId="443ABCBD" w14:textId="4CEFF6EF" w:rsidR="008F6422" w:rsidRPr="00765F82" w:rsidRDefault="008F6422" w:rsidP="002550E6">
            <w:pPr>
              <w:tabs>
                <w:tab w:val="left" w:pos="1040"/>
              </w:tabs>
              <w:spacing w:line="240" w:lineRule="auto"/>
              <w:rPr>
                <w:rFonts w:ascii="Cambria" w:hAnsi="Cambria"/>
                <w:color w:val="FF0000"/>
              </w:rPr>
            </w:pPr>
          </w:p>
        </w:tc>
        <w:tc>
          <w:tcPr>
            <w:tcW w:w="2495" w:type="dxa"/>
            <w:tcBorders>
              <w:top w:val="single" w:sz="18" w:space="0" w:color="000000" w:themeColor="text1"/>
              <w:left w:val="single" w:sz="18" w:space="0" w:color="000000" w:themeColor="text1"/>
              <w:right w:val="single" w:sz="18" w:space="0" w:color="000000" w:themeColor="text1"/>
            </w:tcBorders>
          </w:tcPr>
          <w:p w14:paraId="6607CC81" w14:textId="77777777" w:rsidR="008F6422" w:rsidRPr="00452014" w:rsidRDefault="008F6422" w:rsidP="008F6422">
            <w:pPr>
              <w:widowControl w:val="0"/>
              <w:spacing w:line="240" w:lineRule="auto"/>
              <w:rPr>
                <w:rFonts w:ascii="Cambria" w:hAnsi="Cambria"/>
                <w:b/>
                <w:iCs/>
                <w:sz w:val="21"/>
                <w:szCs w:val="21"/>
              </w:rPr>
            </w:pPr>
            <w:r w:rsidRPr="00452014">
              <w:rPr>
                <w:rFonts w:ascii="Cambria" w:hAnsi="Cambria"/>
                <w:b/>
                <w:iCs/>
                <w:sz w:val="21"/>
                <w:szCs w:val="21"/>
              </w:rPr>
              <w:lastRenderedPageBreak/>
              <w:t>I Can…</w:t>
            </w:r>
          </w:p>
          <w:p w14:paraId="543D6CDE" w14:textId="77777777" w:rsidR="008F6422" w:rsidRPr="00452014" w:rsidRDefault="008F6422" w:rsidP="008F6422">
            <w:pPr>
              <w:widowControl w:val="0"/>
              <w:spacing w:line="240" w:lineRule="auto"/>
              <w:rPr>
                <w:rFonts w:ascii="Cambria" w:hAnsi="Cambria"/>
                <w:sz w:val="21"/>
                <w:szCs w:val="21"/>
              </w:rPr>
            </w:pPr>
          </w:p>
          <w:p w14:paraId="3BE07AEC" w14:textId="5ACB7269" w:rsidR="00452014" w:rsidRPr="00452014" w:rsidRDefault="00C60773" w:rsidP="00452014">
            <w:pPr>
              <w:tabs>
                <w:tab w:val="left" w:pos="1040"/>
              </w:tabs>
              <w:spacing w:line="240" w:lineRule="auto"/>
              <w:rPr>
                <w:rFonts w:ascii="Cambria" w:hAnsi="Cambria"/>
                <w:sz w:val="21"/>
                <w:szCs w:val="21"/>
              </w:rPr>
            </w:pPr>
            <w:r w:rsidRPr="00452014">
              <w:rPr>
                <w:rFonts w:ascii="Cambria" w:hAnsi="Cambria"/>
                <w:sz w:val="21"/>
                <w:szCs w:val="21"/>
              </w:rPr>
              <w:t xml:space="preserve">State the relationships among pressure, temperature, and volume of a constant amount of gas. </w:t>
            </w:r>
            <w:r w:rsidR="00452014" w:rsidRPr="00452014">
              <w:rPr>
                <w:rFonts w:ascii="Cambria" w:hAnsi="Cambria"/>
                <w:sz w:val="21"/>
                <w:szCs w:val="21"/>
              </w:rPr>
              <w:t xml:space="preserve"> </w:t>
            </w:r>
            <w:r w:rsidR="00452014" w:rsidRPr="00452014">
              <w:rPr>
                <w:rFonts w:ascii="Cambria" w:hAnsi="Cambria"/>
                <w:sz w:val="21"/>
                <w:szCs w:val="21"/>
              </w:rPr>
              <w:t xml:space="preserve">Relate the amount of gas present to its pressure, temperature, and volume using the ideal gas law. </w:t>
            </w:r>
          </w:p>
          <w:p w14:paraId="7AF7EB14" w14:textId="784198CB" w:rsidR="008F6422" w:rsidRPr="00452014" w:rsidRDefault="008F6422" w:rsidP="002550E6">
            <w:pPr>
              <w:tabs>
                <w:tab w:val="left" w:pos="1040"/>
              </w:tabs>
              <w:spacing w:line="240" w:lineRule="auto"/>
              <w:rPr>
                <w:rFonts w:ascii="Cambria" w:hAnsi="Cambria"/>
                <w:color w:val="FF0000"/>
                <w:sz w:val="21"/>
                <w:szCs w:val="21"/>
              </w:rPr>
            </w:pPr>
          </w:p>
        </w:tc>
      </w:tr>
      <w:tr w:rsidR="008B6F56" w:rsidRPr="006D32FE" w14:paraId="49219E4D" w14:textId="77777777" w:rsidTr="00AB4003">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8B6F56" w:rsidRPr="006D32FE" w:rsidRDefault="008B6F56"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Possible Misconception (s):</w:t>
            </w:r>
          </w:p>
          <w:p w14:paraId="084C891A" w14:textId="16922F11" w:rsidR="008B6F56" w:rsidRPr="006D32FE" w:rsidRDefault="008B6F56" w:rsidP="00AA5D83">
            <w:pPr>
              <w:spacing w:line="240" w:lineRule="auto"/>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12392" w:type="dxa"/>
            <w:gridSpan w:val="7"/>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4FE14A9A" w14:textId="77777777" w:rsidR="00CA097C" w:rsidRDefault="009A317E" w:rsidP="008B6F56">
            <w:pPr>
              <w:tabs>
                <w:tab w:val="left" w:pos="1040"/>
              </w:tabs>
              <w:rPr>
                <w:rFonts w:ascii="Cambria" w:hAnsi="Cambria"/>
                <w:color w:val="FF0000"/>
                <w:sz w:val="20"/>
                <w:szCs w:val="20"/>
              </w:rPr>
            </w:pPr>
            <w:r w:rsidRPr="009A317E">
              <w:rPr>
                <w:rFonts w:ascii="Cambria" w:hAnsi="Cambria"/>
                <w:color w:val="FF0000"/>
                <w:sz w:val="20"/>
                <w:szCs w:val="20"/>
              </w:rPr>
              <w:t xml:space="preserve">Ask students to give examples of a fluid. </w:t>
            </w:r>
            <w:r>
              <w:rPr>
                <w:rFonts w:ascii="Cambria" w:hAnsi="Cambria"/>
                <w:color w:val="FF0000"/>
                <w:sz w:val="20"/>
                <w:szCs w:val="20"/>
              </w:rPr>
              <w:t xml:space="preserve"> </w:t>
            </w:r>
            <w:r w:rsidRPr="009A317E">
              <w:rPr>
                <w:rFonts w:ascii="Cambria" w:hAnsi="Cambria"/>
                <w:color w:val="002060"/>
                <w:sz w:val="20"/>
                <w:szCs w:val="20"/>
              </w:rPr>
              <w:t>[Answers will most likely include liquids such as water and juice.</w:t>
            </w:r>
            <w:r>
              <w:rPr>
                <w:rFonts w:ascii="Cambria" w:hAnsi="Cambria"/>
                <w:color w:val="002060"/>
                <w:sz w:val="20"/>
                <w:szCs w:val="20"/>
              </w:rPr>
              <w:t>]</w:t>
            </w:r>
            <w:r w:rsidRPr="009A317E">
              <w:rPr>
                <w:rFonts w:ascii="Cambria" w:hAnsi="Cambria"/>
                <w:color w:val="002060"/>
                <w:sz w:val="20"/>
                <w:szCs w:val="20"/>
              </w:rPr>
              <w:t xml:space="preserve"> </w:t>
            </w:r>
            <w:r>
              <w:rPr>
                <w:rFonts w:ascii="Cambria" w:hAnsi="Cambria"/>
                <w:color w:val="002060"/>
                <w:sz w:val="20"/>
                <w:szCs w:val="20"/>
              </w:rPr>
              <w:t xml:space="preserve"> </w:t>
            </w:r>
            <w:r w:rsidRPr="009A317E">
              <w:rPr>
                <w:rFonts w:ascii="Cambria" w:hAnsi="Cambria"/>
                <w:color w:val="FF0000"/>
                <w:sz w:val="20"/>
                <w:szCs w:val="20"/>
              </w:rPr>
              <w:t>Point out that gases are also considered fluids. Have students explain why.</w:t>
            </w:r>
          </w:p>
          <w:p w14:paraId="70ED06ED" w14:textId="14543F16" w:rsidR="00C04FF9" w:rsidRDefault="00C04FF9" w:rsidP="008B6F56">
            <w:pPr>
              <w:tabs>
                <w:tab w:val="left" w:pos="1040"/>
              </w:tabs>
              <w:rPr>
                <w:rFonts w:ascii="Cambria" w:hAnsi="Cambria"/>
                <w:color w:val="FF0000"/>
                <w:sz w:val="20"/>
                <w:szCs w:val="20"/>
              </w:rPr>
            </w:pPr>
            <w:r w:rsidRPr="00C04FF9">
              <w:rPr>
                <w:rFonts w:ascii="Cambria" w:hAnsi="Cambria"/>
                <w:color w:val="FF0000"/>
                <w:sz w:val="20"/>
                <w:szCs w:val="20"/>
              </w:rPr>
              <w:t>Students frequently think that the gas laws apply to real gases. Remind students that the gas laws are abstractions that apply to ideal gases and that they apply to real gases only as an approximation. But, close to atmospheric pressure and room temperature, the approximations generally yield results that are close to those expected from an ideal gas. Discuss the properties that prevent real gases from acting like ideal gases. Remind students of the ways in which real gases deviate from ideal behavior.</w:t>
            </w:r>
          </w:p>
          <w:p w14:paraId="40A73491" w14:textId="77777777" w:rsidR="009A317E" w:rsidRDefault="00C04FF9" w:rsidP="008B6F56">
            <w:pPr>
              <w:tabs>
                <w:tab w:val="left" w:pos="1040"/>
              </w:tabs>
              <w:rPr>
                <w:rFonts w:ascii="Cambria" w:hAnsi="Cambria"/>
                <w:color w:val="FF0000"/>
                <w:sz w:val="20"/>
                <w:szCs w:val="20"/>
              </w:rPr>
            </w:pPr>
            <w:r w:rsidRPr="00C04FF9">
              <w:rPr>
                <w:rFonts w:ascii="Cambria" w:hAnsi="Cambria"/>
                <w:color w:val="FF0000"/>
                <w:sz w:val="20"/>
                <w:szCs w:val="20"/>
              </w:rPr>
              <w:t>Students often are unclear about whether gas law references to pressure refer to pressure exerted by the gas or pressure exerted on the gas. Point out that in most cases the two quantities are the same.</w:t>
            </w:r>
          </w:p>
          <w:p w14:paraId="38E6298B" w14:textId="77777777" w:rsidR="00C04FF9" w:rsidRDefault="00C04FF9" w:rsidP="008B6F56">
            <w:pPr>
              <w:tabs>
                <w:tab w:val="left" w:pos="1040"/>
              </w:tabs>
              <w:rPr>
                <w:rFonts w:ascii="Cambria" w:hAnsi="Cambria"/>
                <w:color w:val="FF0000"/>
                <w:sz w:val="20"/>
                <w:szCs w:val="20"/>
              </w:rPr>
            </w:pPr>
            <w:r w:rsidRPr="00C04FF9">
              <w:rPr>
                <w:rFonts w:ascii="Cambria" w:hAnsi="Cambria"/>
                <w:color w:val="FF0000"/>
                <w:sz w:val="20"/>
                <w:szCs w:val="20"/>
              </w:rPr>
              <w:t>Students may wonder about the fact that temperature measurement has a lowest possible value (0 K), but no maximum value. Discuss with them the relationship between temperature and particle motion.</w:t>
            </w:r>
          </w:p>
          <w:p w14:paraId="01EF01B8" w14:textId="4DBCD212" w:rsidR="00C04FF9" w:rsidRPr="00AE773B" w:rsidRDefault="00C04FF9" w:rsidP="008B6F56">
            <w:pPr>
              <w:tabs>
                <w:tab w:val="left" w:pos="1040"/>
              </w:tabs>
              <w:rPr>
                <w:rFonts w:ascii="Cambria" w:hAnsi="Cambria"/>
                <w:color w:val="FF0000"/>
                <w:sz w:val="20"/>
                <w:szCs w:val="20"/>
              </w:rPr>
            </w:pPr>
            <w:r w:rsidRPr="00C04FF9">
              <w:rPr>
                <w:rFonts w:ascii="Cambria" w:hAnsi="Cambria"/>
                <w:color w:val="FF0000"/>
                <w:sz w:val="20"/>
                <w:szCs w:val="20"/>
              </w:rPr>
              <w:t>Students may think that the size of one unit is the same for all temperature scales. The size of a kelvin is exactly the same as the size of a Celsius degree, but the Fahrenheit unit is a different size. One Fahrenheit unit is five-ninths the size of a Celsius unit.</w:t>
            </w:r>
          </w:p>
        </w:tc>
      </w:tr>
      <w:tr w:rsidR="00865CE8" w:rsidRPr="006D32FE" w14:paraId="41807183" w14:textId="77777777" w:rsidTr="003E1525">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865CE8" w:rsidRPr="006D32FE" w:rsidRDefault="00865CE8"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sidR="00B916E7">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865CE8" w:rsidRPr="006D32FE" w:rsidRDefault="00B916E7" w:rsidP="00AA5D83">
            <w:pPr>
              <w:spacing w:line="240" w:lineRule="auto"/>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194" w:type="dxa"/>
            <w:tcBorders>
              <w:top w:val="single" w:sz="18" w:space="0" w:color="000000" w:themeColor="text1"/>
              <w:left w:val="single" w:sz="18" w:space="0" w:color="000000" w:themeColor="text1"/>
            </w:tcBorders>
            <w:tcMar>
              <w:top w:w="100" w:type="dxa"/>
              <w:left w:w="100" w:type="dxa"/>
              <w:bottom w:w="100" w:type="dxa"/>
              <w:right w:w="100" w:type="dxa"/>
            </w:tcMar>
          </w:tcPr>
          <w:p w14:paraId="48A7085D" w14:textId="2E1CA130" w:rsidR="00AB0C16" w:rsidRPr="00C0507D" w:rsidRDefault="008021CC" w:rsidP="007D67D2">
            <w:pPr>
              <w:widowControl w:val="0"/>
              <w:spacing w:line="240" w:lineRule="auto"/>
              <w:rPr>
                <w:rFonts w:ascii="Cambria" w:hAnsi="Cambria"/>
                <w:color w:val="000000" w:themeColor="text1"/>
                <w:sz w:val="20"/>
                <w:szCs w:val="20"/>
              </w:rPr>
            </w:pPr>
            <w:r w:rsidRPr="008021CC">
              <w:rPr>
                <w:rFonts w:ascii="Cambria" w:hAnsi="Cambria"/>
                <w:sz w:val="20"/>
                <w:szCs w:val="20"/>
              </w:rPr>
              <w:t xml:space="preserve">A gas has a volume of 450.0 </w:t>
            </w:r>
            <w:proofErr w:type="spellStart"/>
            <w:r w:rsidRPr="008021CC">
              <w:rPr>
                <w:rFonts w:ascii="Cambria" w:hAnsi="Cambria"/>
                <w:sz w:val="20"/>
                <w:szCs w:val="20"/>
              </w:rPr>
              <w:t>mL.</w:t>
            </w:r>
            <w:proofErr w:type="spellEnd"/>
            <w:r w:rsidRPr="008021CC">
              <w:rPr>
                <w:rFonts w:ascii="Cambria" w:hAnsi="Cambria"/>
                <w:sz w:val="20"/>
                <w:szCs w:val="20"/>
              </w:rPr>
              <w:t xml:space="preserve">  If the temperature is held constant, what volume would the gas occupy if the pressure was reduced to one-fourth of its original value?</w:t>
            </w:r>
          </w:p>
        </w:tc>
        <w:tc>
          <w:tcPr>
            <w:tcW w:w="2512" w:type="dxa"/>
            <w:gridSpan w:val="2"/>
            <w:tcBorders>
              <w:top w:val="single" w:sz="18" w:space="0" w:color="000000" w:themeColor="text1"/>
            </w:tcBorders>
            <w:tcMar>
              <w:top w:w="100" w:type="dxa"/>
              <w:left w:w="100" w:type="dxa"/>
              <w:bottom w:w="100" w:type="dxa"/>
              <w:right w:w="100" w:type="dxa"/>
            </w:tcMar>
          </w:tcPr>
          <w:p w14:paraId="40AB82D1" w14:textId="77777777" w:rsidR="00452014" w:rsidRPr="00452014" w:rsidRDefault="00452014" w:rsidP="00452014">
            <w:pPr>
              <w:widowControl w:val="0"/>
              <w:spacing w:line="240" w:lineRule="auto"/>
              <w:rPr>
                <w:rFonts w:ascii="Cambria" w:hAnsi="Cambria"/>
                <w:sz w:val="20"/>
                <w:szCs w:val="20"/>
                <w:vertAlign w:val="subscript"/>
              </w:rPr>
            </w:pPr>
            <w:r w:rsidRPr="00452014">
              <w:rPr>
                <w:rFonts w:ascii="Cambria" w:hAnsi="Cambria"/>
                <w:sz w:val="20"/>
                <w:szCs w:val="20"/>
              </w:rPr>
              <w:t>What temperature and pressure should be used when you have conditions of “STP”?</w:t>
            </w:r>
          </w:p>
          <w:p w14:paraId="4AF8B585" w14:textId="7393C7D8" w:rsidR="00A66D27" w:rsidRPr="00E05FE6" w:rsidRDefault="00A66D27" w:rsidP="007D67D2">
            <w:pPr>
              <w:widowControl w:val="0"/>
              <w:spacing w:line="240" w:lineRule="auto"/>
              <w:rPr>
                <w:rFonts w:ascii="Cambria" w:hAnsi="Cambria"/>
                <w:sz w:val="20"/>
                <w:szCs w:val="20"/>
              </w:rPr>
            </w:pPr>
          </w:p>
        </w:tc>
        <w:tc>
          <w:tcPr>
            <w:tcW w:w="2445" w:type="dxa"/>
            <w:tcBorders>
              <w:top w:val="single" w:sz="18" w:space="0" w:color="000000" w:themeColor="text1"/>
            </w:tcBorders>
            <w:tcMar>
              <w:top w:w="100" w:type="dxa"/>
              <w:left w:w="100" w:type="dxa"/>
              <w:bottom w:w="100" w:type="dxa"/>
              <w:right w:w="100" w:type="dxa"/>
            </w:tcMar>
          </w:tcPr>
          <w:p w14:paraId="41094F5E" w14:textId="5000E17E" w:rsidR="008021CC" w:rsidRPr="008021CC" w:rsidRDefault="008021CC" w:rsidP="008021CC">
            <w:pPr>
              <w:widowControl w:val="0"/>
              <w:spacing w:line="240" w:lineRule="auto"/>
              <w:rPr>
                <w:rFonts w:ascii="Cambria" w:hAnsi="Cambria"/>
                <w:sz w:val="20"/>
                <w:szCs w:val="20"/>
              </w:rPr>
            </w:pPr>
            <w:r w:rsidRPr="008021CC">
              <w:rPr>
                <w:rFonts w:ascii="Cambria" w:hAnsi="Cambria"/>
                <w:sz w:val="20"/>
                <w:szCs w:val="20"/>
              </w:rPr>
              <w:t xml:space="preserve">What is </w:t>
            </w:r>
            <w:r w:rsidR="00B828DE">
              <w:rPr>
                <w:rFonts w:ascii="Cambria" w:hAnsi="Cambria"/>
                <w:sz w:val="20"/>
                <w:szCs w:val="20"/>
              </w:rPr>
              <w:t>the only variable in the Ideal Gas Law that does not have different units?</w:t>
            </w:r>
          </w:p>
          <w:p w14:paraId="42589212" w14:textId="22F58C05" w:rsidR="004C3045" w:rsidRPr="00483E92" w:rsidRDefault="004C3045" w:rsidP="008203E0">
            <w:pPr>
              <w:widowControl w:val="0"/>
              <w:spacing w:line="240" w:lineRule="auto"/>
              <w:rPr>
                <w:rFonts w:ascii="Cambria" w:hAnsi="Cambria"/>
                <w:sz w:val="20"/>
                <w:szCs w:val="20"/>
              </w:rPr>
            </w:pPr>
          </w:p>
        </w:tc>
        <w:tc>
          <w:tcPr>
            <w:tcW w:w="2675" w:type="dxa"/>
            <w:tcBorders>
              <w:top w:val="single" w:sz="18" w:space="0" w:color="000000" w:themeColor="text1"/>
            </w:tcBorders>
            <w:tcMar>
              <w:top w:w="100" w:type="dxa"/>
              <w:left w:w="100" w:type="dxa"/>
              <w:bottom w:w="100" w:type="dxa"/>
              <w:right w:w="100" w:type="dxa"/>
            </w:tcMar>
          </w:tcPr>
          <w:p w14:paraId="5AE8A5D0" w14:textId="44DF435D" w:rsidR="00215C26" w:rsidRPr="006D32FE" w:rsidRDefault="00215C26" w:rsidP="00A25C8C">
            <w:pPr>
              <w:widowControl w:val="0"/>
              <w:spacing w:line="240" w:lineRule="auto"/>
              <w:rPr>
                <w:rFonts w:ascii="Cambria" w:hAnsi="Cambria"/>
                <w:sz w:val="20"/>
                <w:szCs w:val="20"/>
              </w:rPr>
            </w:pPr>
          </w:p>
        </w:tc>
        <w:tc>
          <w:tcPr>
            <w:tcW w:w="2566" w:type="dxa"/>
            <w:gridSpan w:val="2"/>
            <w:tcBorders>
              <w:top w:val="single" w:sz="18" w:space="0" w:color="000000" w:themeColor="text1"/>
              <w:right w:val="single" w:sz="18" w:space="0" w:color="000000" w:themeColor="text1"/>
            </w:tcBorders>
            <w:tcMar>
              <w:top w:w="100" w:type="dxa"/>
              <w:left w:w="100" w:type="dxa"/>
              <w:bottom w:w="100" w:type="dxa"/>
              <w:right w:w="100" w:type="dxa"/>
            </w:tcMar>
          </w:tcPr>
          <w:p w14:paraId="2A2DFE45" w14:textId="4C84B4A0" w:rsidR="00770B7A" w:rsidRPr="00B732D6" w:rsidRDefault="00770B7A" w:rsidP="0043780B">
            <w:pPr>
              <w:widowControl w:val="0"/>
              <w:spacing w:line="240" w:lineRule="auto"/>
              <w:rPr>
                <w:rFonts w:ascii="Cambria" w:hAnsi="Cambria"/>
                <w:sz w:val="20"/>
                <w:szCs w:val="20"/>
              </w:rPr>
            </w:pPr>
          </w:p>
        </w:tc>
      </w:tr>
      <w:tr w:rsidR="00A66D27" w:rsidRPr="006D32FE" w14:paraId="371DE99B" w14:textId="77777777" w:rsidTr="003E1525">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A66D27" w:rsidRDefault="00A66D27" w:rsidP="00A66D27">
            <w:pPr>
              <w:widowControl w:val="0"/>
              <w:spacing w:line="240" w:lineRule="auto"/>
              <w:rPr>
                <w:rFonts w:ascii="Cambria" w:hAnsi="Cambria"/>
                <w:b/>
                <w:bCs/>
                <w:sz w:val="20"/>
                <w:szCs w:val="20"/>
              </w:rPr>
            </w:pPr>
            <w:r>
              <w:rPr>
                <w:rFonts w:ascii="Cambria" w:hAnsi="Cambria"/>
                <w:b/>
                <w:bCs/>
                <w:sz w:val="20"/>
                <w:szCs w:val="20"/>
              </w:rPr>
              <w:t>Agenda for the Day</w:t>
            </w:r>
          </w:p>
          <w:p w14:paraId="6547170B" w14:textId="355B4D7C" w:rsidR="00A66D27" w:rsidRDefault="00A66D27" w:rsidP="00A66D27">
            <w:pPr>
              <w:widowControl w:val="0"/>
              <w:spacing w:line="240" w:lineRule="auto"/>
              <w:rPr>
                <w:rFonts w:ascii="Cambria" w:hAnsi="Cambria"/>
                <w:sz w:val="20"/>
                <w:szCs w:val="20"/>
              </w:rPr>
            </w:pPr>
            <w:r>
              <w:rPr>
                <w:rFonts w:ascii="Cambria" w:hAnsi="Cambria"/>
                <w:sz w:val="20"/>
                <w:szCs w:val="20"/>
              </w:rPr>
              <w:t>Simple outline of lesson segments or activities that is time stamped.</w:t>
            </w:r>
          </w:p>
          <w:p w14:paraId="3620E925" w14:textId="77777777" w:rsidR="00A66D27" w:rsidRDefault="00A66D27" w:rsidP="00A66D27">
            <w:pPr>
              <w:widowControl w:val="0"/>
              <w:spacing w:line="240" w:lineRule="auto"/>
              <w:rPr>
                <w:rFonts w:ascii="Cambria" w:hAnsi="Cambria"/>
                <w:sz w:val="20"/>
                <w:szCs w:val="20"/>
              </w:rPr>
            </w:pPr>
          </w:p>
          <w:p w14:paraId="4CDA1243" w14:textId="3712F1E5" w:rsidR="00A66D27" w:rsidRDefault="00A66D27" w:rsidP="00A66D27">
            <w:pPr>
              <w:widowControl w:val="0"/>
              <w:spacing w:line="240" w:lineRule="auto"/>
              <w:rPr>
                <w:rFonts w:ascii="Cambria" w:hAnsi="Cambria"/>
                <w:sz w:val="20"/>
                <w:szCs w:val="20"/>
              </w:rPr>
            </w:pPr>
            <w:r>
              <w:rPr>
                <w:rFonts w:ascii="Cambria" w:hAnsi="Cambria"/>
                <w:sz w:val="20"/>
                <w:szCs w:val="20"/>
              </w:rPr>
              <w:t xml:space="preserve">Teacher/class should take 2 minutes or less to review. </w:t>
            </w:r>
          </w:p>
          <w:p w14:paraId="607335C1" w14:textId="77777777" w:rsidR="00A66D27" w:rsidRDefault="00A66D27" w:rsidP="00A66D27">
            <w:pPr>
              <w:widowControl w:val="0"/>
              <w:spacing w:line="240" w:lineRule="auto"/>
              <w:rPr>
                <w:rFonts w:ascii="Cambria" w:hAnsi="Cambria"/>
                <w:sz w:val="20"/>
                <w:szCs w:val="20"/>
              </w:rPr>
            </w:pPr>
          </w:p>
          <w:p w14:paraId="03452CE2" w14:textId="77777777" w:rsidR="00A66D27" w:rsidRDefault="00A66D27" w:rsidP="00A66D27">
            <w:pPr>
              <w:widowControl w:val="0"/>
              <w:spacing w:line="240" w:lineRule="auto"/>
              <w:rPr>
                <w:rFonts w:ascii="Cambria" w:hAnsi="Cambria"/>
                <w:sz w:val="20"/>
                <w:szCs w:val="20"/>
              </w:rPr>
            </w:pPr>
          </w:p>
          <w:p w14:paraId="58CFD5ED" w14:textId="77777777" w:rsidR="00A66D27" w:rsidRPr="00B916E7" w:rsidRDefault="00A66D27" w:rsidP="00A66D27">
            <w:pPr>
              <w:widowControl w:val="0"/>
              <w:spacing w:line="240" w:lineRule="auto"/>
              <w:rPr>
                <w:rFonts w:ascii="Cambria" w:hAnsi="Cambria"/>
                <w:sz w:val="20"/>
                <w:szCs w:val="20"/>
              </w:rPr>
            </w:pPr>
          </w:p>
          <w:p w14:paraId="086707AE" w14:textId="2BC1B073" w:rsidR="00A66D27" w:rsidRPr="006D32FE" w:rsidRDefault="00A66D27" w:rsidP="00A66D27">
            <w:pPr>
              <w:pStyle w:val="NoSpacing"/>
              <w:rPr>
                <w:rFonts w:ascii="Cambria" w:hAnsi="Cambria"/>
                <w:szCs w:val="20"/>
              </w:rPr>
            </w:pPr>
          </w:p>
        </w:tc>
        <w:tc>
          <w:tcPr>
            <w:tcW w:w="2194" w:type="dxa"/>
            <w:tcBorders>
              <w:top w:val="single" w:sz="18" w:space="0" w:color="000000" w:themeColor="text1"/>
              <w:left w:val="single" w:sz="18" w:space="0" w:color="000000" w:themeColor="text1"/>
            </w:tcBorders>
            <w:tcMar>
              <w:top w:w="100" w:type="dxa"/>
              <w:left w:w="100" w:type="dxa"/>
              <w:bottom w:w="100" w:type="dxa"/>
              <w:right w:w="100" w:type="dxa"/>
            </w:tcMar>
          </w:tcPr>
          <w:p w14:paraId="6D201326" w14:textId="77777777" w:rsidR="00553DDE" w:rsidRPr="00A76F6B"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028B8215" w14:textId="77777777" w:rsidR="00553DDE" w:rsidRPr="00A76F6B"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3D0A1B0C" w14:textId="77777777" w:rsid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47BC76C6" w14:textId="77777777" w:rsid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24256B7D" w14:textId="77777777" w:rsidR="00553DDE" w:rsidRP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739E54AE" w14:textId="4A9960EB" w:rsidR="00A66D27" w:rsidRP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sidRPr="00553DDE">
              <w:rPr>
                <w:rFonts w:ascii="Cambria" w:hAnsi="Cambria"/>
                <w:color w:val="000000" w:themeColor="text1"/>
                <w:sz w:val="20"/>
                <w:szCs w:val="20"/>
              </w:rPr>
              <w:t xml:space="preserve">Exit Ticket </w:t>
            </w:r>
            <w:r w:rsidRPr="00553DDE">
              <w:rPr>
                <w:rFonts w:ascii="Cambria" w:hAnsi="Cambria"/>
                <w:i/>
                <w:iCs/>
                <w:color w:val="000000" w:themeColor="text1"/>
                <w:sz w:val="16"/>
                <w:szCs w:val="16"/>
              </w:rPr>
              <w:t>(5 minutes)</w:t>
            </w:r>
          </w:p>
        </w:tc>
        <w:tc>
          <w:tcPr>
            <w:tcW w:w="2512" w:type="dxa"/>
            <w:gridSpan w:val="2"/>
            <w:tcBorders>
              <w:top w:val="single" w:sz="18" w:space="0" w:color="000000" w:themeColor="text1"/>
            </w:tcBorders>
            <w:tcMar>
              <w:top w:w="100" w:type="dxa"/>
              <w:left w:w="100" w:type="dxa"/>
              <w:bottom w:w="100" w:type="dxa"/>
              <w:right w:w="100" w:type="dxa"/>
            </w:tcMar>
          </w:tcPr>
          <w:p w14:paraId="6AD61CB8" w14:textId="77777777" w:rsidR="00051F96" w:rsidRPr="00A76F6B" w:rsidRDefault="00051F96" w:rsidP="00051F96">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3318BE13" w14:textId="77777777" w:rsidR="00051F96" w:rsidRPr="00A76F6B" w:rsidRDefault="00051F96" w:rsidP="00051F96">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5740A2DC" w14:textId="77777777" w:rsidR="00051F96" w:rsidRDefault="00051F96" w:rsidP="00051F96">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65B4C875" w14:textId="77777777" w:rsidR="00051F96" w:rsidRDefault="00051F96" w:rsidP="00051F96">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637B17FA" w14:textId="77777777" w:rsidR="00051F96" w:rsidRPr="00616112" w:rsidRDefault="00051F96" w:rsidP="00051F96">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1C239970" w14:textId="0453CC1B" w:rsidR="00A66D27" w:rsidRPr="004C3045" w:rsidRDefault="00051F96" w:rsidP="00051F96">
            <w:pPr>
              <w:pStyle w:val="ListParagraph"/>
              <w:widowControl w:val="0"/>
              <w:spacing w:line="240" w:lineRule="auto"/>
              <w:ind w:left="360"/>
              <w:rPr>
                <w:rFonts w:ascii="Cambria" w:hAnsi="Cambria"/>
                <w:color w:val="000000" w:themeColor="text1"/>
                <w:sz w:val="20"/>
                <w:szCs w:val="20"/>
              </w:rPr>
            </w:pPr>
            <w:r w:rsidRPr="00616112">
              <w:rPr>
                <w:rFonts w:ascii="Cambria" w:hAnsi="Cambria"/>
                <w:color w:val="000000" w:themeColor="text1"/>
                <w:sz w:val="20"/>
                <w:szCs w:val="20"/>
              </w:rPr>
              <w:t xml:space="preserve">Exit Ticket </w:t>
            </w:r>
            <w:r w:rsidRPr="00616112">
              <w:rPr>
                <w:rFonts w:ascii="Cambria" w:hAnsi="Cambria"/>
                <w:i/>
                <w:iCs/>
                <w:color w:val="000000" w:themeColor="text1"/>
                <w:sz w:val="16"/>
                <w:szCs w:val="16"/>
              </w:rPr>
              <w:t>(5 minutes)</w:t>
            </w:r>
          </w:p>
        </w:tc>
        <w:tc>
          <w:tcPr>
            <w:tcW w:w="2445" w:type="dxa"/>
            <w:tcBorders>
              <w:top w:val="single" w:sz="18" w:space="0" w:color="000000" w:themeColor="text1"/>
            </w:tcBorders>
            <w:tcMar>
              <w:top w:w="100" w:type="dxa"/>
              <w:left w:w="100" w:type="dxa"/>
              <w:bottom w:w="100" w:type="dxa"/>
              <w:right w:w="100" w:type="dxa"/>
            </w:tcMar>
          </w:tcPr>
          <w:p w14:paraId="1A8A5F49" w14:textId="77777777" w:rsidR="00A66D27" w:rsidRPr="00A76F6B"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497624D2" w14:textId="77777777" w:rsidR="00A66D27" w:rsidRPr="00A76F6B"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546F7A0F" w14:textId="77777777" w:rsidR="00A66D27"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53AA6F42" w14:textId="77777777" w:rsidR="00A66D27"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4C7B20B3" w14:textId="77777777" w:rsidR="00A66D27" w:rsidRPr="00616112"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1CC22BD7" w14:textId="3A1BAE9F" w:rsidR="00A66D27" w:rsidRPr="00C46A88" w:rsidRDefault="00A66D27" w:rsidP="00A66D27">
            <w:pPr>
              <w:pStyle w:val="ListParagraph"/>
              <w:widowControl w:val="0"/>
              <w:numPr>
                <w:ilvl w:val="0"/>
                <w:numId w:val="2"/>
              </w:numPr>
              <w:spacing w:line="240" w:lineRule="auto"/>
              <w:rPr>
                <w:rFonts w:ascii="Cambria" w:hAnsi="Cambria"/>
                <w:color w:val="000000" w:themeColor="text1"/>
                <w:sz w:val="20"/>
                <w:szCs w:val="20"/>
              </w:rPr>
            </w:pPr>
            <w:r w:rsidRPr="00616112">
              <w:rPr>
                <w:rFonts w:ascii="Cambria" w:hAnsi="Cambria"/>
                <w:color w:val="000000" w:themeColor="text1"/>
                <w:sz w:val="20"/>
                <w:szCs w:val="20"/>
              </w:rPr>
              <w:t xml:space="preserve">Exit Ticket </w:t>
            </w:r>
            <w:r w:rsidRPr="00616112">
              <w:rPr>
                <w:rFonts w:ascii="Cambria" w:hAnsi="Cambria"/>
                <w:i/>
                <w:iCs/>
                <w:color w:val="000000" w:themeColor="text1"/>
                <w:sz w:val="16"/>
                <w:szCs w:val="16"/>
              </w:rPr>
              <w:t>(5 minutes)</w:t>
            </w:r>
          </w:p>
        </w:tc>
        <w:tc>
          <w:tcPr>
            <w:tcW w:w="2675" w:type="dxa"/>
            <w:tcBorders>
              <w:top w:val="single" w:sz="18" w:space="0" w:color="000000" w:themeColor="text1"/>
            </w:tcBorders>
            <w:tcMar>
              <w:top w:w="100" w:type="dxa"/>
              <w:left w:w="100" w:type="dxa"/>
              <w:bottom w:w="100" w:type="dxa"/>
              <w:right w:w="100" w:type="dxa"/>
            </w:tcMar>
          </w:tcPr>
          <w:p w14:paraId="5A9FC32E" w14:textId="77777777" w:rsidR="008203E0" w:rsidRPr="00A76F6B" w:rsidRDefault="008203E0" w:rsidP="008203E0">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3E0F9BEB" w14:textId="77777777" w:rsidR="008203E0" w:rsidRPr="00A76F6B" w:rsidRDefault="008203E0" w:rsidP="008203E0">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77DD68E6" w14:textId="77777777" w:rsidR="008203E0" w:rsidRDefault="008203E0" w:rsidP="008203E0">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040E3A4B" w14:textId="77777777" w:rsidR="008203E0" w:rsidRDefault="008203E0" w:rsidP="008203E0">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5ECC45A1" w14:textId="77777777" w:rsidR="008203E0" w:rsidRPr="008203E0" w:rsidRDefault="008203E0" w:rsidP="008203E0">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60189BE3" w14:textId="3E4100E6" w:rsidR="00A66D27" w:rsidRPr="008203E0" w:rsidRDefault="008203E0" w:rsidP="008203E0">
            <w:pPr>
              <w:pStyle w:val="ListParagraph"/>
              <w:widowControl w:val="0"/>
              <w:numPr>
                <w:ilvl w:val="0"/>
                <w:numId w:val="2"/>
              </w:numPr>
              <w:spacing w:line="240" w:lineRule="auto"/>
              <w:rPr>
                <w:rFonts w:ascii="Cambria" w:hAnsi="Cambria"/>
                <w:color w:val="000000" w:themeColor="text1"/>
                <w:sz w:val="20"/>
                <w:szCs w:val="20"/>
              </w:rPr>
            </w:pPr>
            <w:r w:rsidRPr="008203E0">
              <w:rPr>
                <w:rFonts w:ascii="Cambria" w:hAnsi="Cambria"/>
                <w:color w:val="000000" w:themeColor="text1"/>
                <w:sz w:val="20"/>
                <w:szCs w:val="20"/>
              </w:rPr>
              <w:t xml:space="preserve">Exit Ticket </w:t>
            </w:r>
            <w:r w:rsidRPr="008203E0">
              <w:rPr>
                <w:rFonts w:ascii="Cambria" w:hAnsi="Cambria"/>
                <w:i/>
                <w:iCs/>
                <w:color w:val="000000" w:themeColor="text1"/>
                <w:sz w:val="16"/>
                <w:szCs w:val="16"/>
              </w:rPr>
              <w:t>(5 minutes)</w:t>
            </w:r>
          </w:p>
        </w:tc>
        <w:tc>
          <w:tcPr>
            <w:tcW w:w="2566" w:type="dxa"/>
            <w:gridSpan w:val="2"/>
            <w:tcBorders>
              <w:top w:val="single" w:sz="18" w:space="0" w:color="000000" w:themeColor="text1"/>
              <w:right w:val="single" w:sz="18" w:space="0" w:color="000000" w:themeColor="text1"/>
            </w:tcBorders>
            <w:tcMar>
              <w:top w:w="100" w:type="dxa"/>
              <w:left w:w="100" w:type="dxa"/>
              <w:bottom w:w="100" w:type="dxa"/>
              <w:right w:w="100" w:type="dxa"/>
            </w:tcMar>
          </w:tcPr>
          <w:p w14:paraId="553FCA65" w14:textId="77777777" w:rsidR="00C60773" w:rsidRPr="00A76F6B" w:rsidRDefault="00C60773" w:rsidP="00C60773">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0B44716A" w14:textId="77777777" w:rsidR="00C60773" w:rsidRPr="00A76F6B" w:rsidRDefault="00C60773" w:rsidP="00C60773">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5BBFB87D" w14:textId="77777777" w:rsidR="00C60773" w:rsidRDefault="00C60773" w:rsidP="00C60773">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65156A1A" w14:textId="77777777" w:rsidR="00C60773" w:rsidRDefault="00C60773" w:rsidP="00C60773">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23AABAE1" w14:textId="77777777" w:rsidR="00C60773" w:rsidRPr="00C60773" w:rsidRDefault="00C60773" w:rsidP="00C60773">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2B2149EE" w14:textId="4FFC7895" w:rsidR="00A66D27" w:rsidRPr="00C60773" w:rsidRDefault="00C60773" w:rsidP="00C60773">
            <w:pPr>
              <w:pStyle w:val="ListParagraph"/>
              <w:widowControl w:val="0"/>
              <w:numPr>
                <w:ilvl w:val="0"/>
                <w:numId w:val="2"/>
              </w:numPr>
              <w:spacing w:line="240" w:lineRule="auto"/>
              <w:rPr>
                <w:rFonts w:ascii="Cambria" w:hAnsi="Cambria"/>
                <w:color w:val="000000" w:themeColor="text1"/>
                <w:sz w:val="20"/>
                <w:szCs w:val="20"/>
              </w:rPr>
            </w:pPr>
            <w:r w:rsidRPr="00C60773">
              <w:rPr>
                <w:rFonts w:ascii="Cambria" w:hAnsi="Cambria"/>
                <w:color w:val="000000" w:themeColor="text1"/>
                <w:sz w:val="20"/>
                <w:szCs w:val="20"/>
              </w:rPr>
              <w:t xml:space="preserve">Exit Ticket </w:t>
            </w:r>
            <w:r w:rsidRPr="00C60773">
              <w:rPr>
                <w:rFonts w:ascii="Cambria" w:hAnsi="Cambria"/>
                <w:i/>
                <w:iCs/>
                <w:color w:val="000000" w:themeColor="text1"/>
                <w:sz w:val="16"/>
                <w:szCs w:val="16"/>
              </w:rPr>
              <w:t>(5 minutes)</w:t>
            </w:r>
          </w:p>
        </w:tc>
      </w:tr>
      <w:tr w:rsidR="000E1EF5" w:rsidRPr="006D32FE" w14:paraId="23531563" w14:textId="77777777" w:rsidTr="00EC0C98">
        <w:trPr>
          <w:trHeight w:val="2465"/>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0935406" w14:textId="106619DF" w:rsidR="000E1EF5" w:rsidRDefault="000E1EF5" w:rsidP="000E1EF5">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lastRenderedPageBreak/>
              <w:t>Beginning of Lesson</w:t>
            </w:r>
          </w:p>
          <w:p w14:paraId="234CFBBA" w14:textId="77777777" w:rsidR="000E1EF5" w:rsidRDefault="000E1EF5" w:rsidP="000E1EF5">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I Do</w:t>
            </w:r>
          </w:p>
          <w:p w14:paraId="77089AD2" w14:textId="77777777" w:rsidR="000E1EF5" w:rsidRDefault="000E1EF5" w:rsidP="000E1EF5">
            <w:pPr>
              <w:widowControl w:val="0"/>
              <w:spacing w:line="240" w:lineRule="auto"/>
              <w:jc w:val="center"/>
              <w:rPr>
                <w:rFonts w:ascii="Cambria" w:hAnsi="Cambria"/>
                <w:b/>
                <w:bCs/>
                <w:color w:val="000000" w:themeColor="text1"/>
                <w:sz w:val="20"/>
                <w:szCs w:val="20"/>
              </w:rPr>
            </w:pPr>
          </w:p>
          <w:p w14:paraId="3CADC02B" w14:textId="438334D7" w:rsidR="000E1EF5" w:rsidRPr="00906657" w:rsidRDefault="000E1EF5" w:rsidP="000E1EF5">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Engage &amp; Explore</w:t>
            </w:r>
          </w:p>
          <w:p w14:paraId="1E48585E" w14:textId="2B54CFF0" w:rsidR="000E1EF5" w:rsidRPr="00906657" w:rsidRDefault="000E1EF5" w:rsidP="000E1EF5">
            <w:pPr>
              <w:widowControl w:val="0"/>
              <w:spacing w:line="240" w:lineRule="auto"/>
              <w:jc w:val="center"/>
              <w:rPr>
                <w:rFonts w:ascii="Cambria" w:hAnsi="Cambria"/>
                <w:color w:val="000000" w:themeColor="text1"/>
                <w:sz w:val="18"/>
                <w:szCs w:val="18"/>
              </w:rPr>
            </w:pPr>
          </w:p>
          <w:p w14:paraId="0EF14EF8" w14:textId="75EC0E25" w:rsidR="000E1EF5" w:rsidRPr="006D32FE" w:rsidRDefault="000E1EF5" w:rsidP="000E1EF5">
            <w:pPr>
              <w:widowControl w:val="0"/>
              <w:spacing w:line="240" w:lineRule="auto"/>
              <w:jc w:val="center"/>
              <w:rPr>
                <w:rFonts w:ascii="Cambria" w:hAnsi="Cambria"/>
                <w:color w:val="000000" w:themeColor="text1"/>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A6F2E9F" w14:textId="21AA9E69" w:rsidR="000E1EF5" w:rsidRPr="006D32FE" w:rsidRDefault="008021CC" w:rsidP="000E1EF5">
            <w:pPr>
              <w:widowControl w:val="0"/>
              <w:spacing w:line="240" w:lineRule="auto"/>
              <w:rPr>
                <w:rFonts w:ascii="Cambria" w:hAnsi="Cambria"/>
                <w:b/>
                <w:bCs/>
                <w:sz w:val="20"/>
                <w:szCs w:val="20"/>
              </w:rPr>
            </w:pPr>
            <w:r>
              <w:rPr>
                <w:rFonts w:ascii="Cambria" w:hAnsi="Cambria"/>
                <w:b/>
                <w:bCs/>
                <w:sz w:val="20"/>
                <w:szCs w:val="20"/>
              </w:rPr>
              <w:t xml:space="preserve">I will </w:t>
            </w:r>
            <w:r>
              <w:rPr>
                <w:rFonts w:ascii="Cambria" w:hAnsi="Cambria"/>
                <w:b/>
                <w:bCs/>
                <w:sz w:val="20"/>
                <w:szCs w:val="20"/>
              </w:rPr>
              <w:t xml:space="preserve">answer any questions concerning the </w:t>
            </w:r>
            <w:r>
              <w:rPr>
                <w:rFonts w:ascii="Cambria" w:hAnsi="Cambria"/>
                <w:b/>
                <w:bCs/>
                <w:sz w:val="20"/>
                <w:szCs w:val="20"/>
              </w:rPr>
              <w:t xml:space="preserve">practice problems using Boyle’s Law, Charles’ Law, and Gay-Lussac’s Law.  </w:t>
            </w: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65C823E" w14:textId="41E18777" w:rsidR="000E1EF5" w:rsidRPr="00A4637B" w:rsidRDefault="00A25C8C" w:rsidP="000E1EF5">
            <w:pPr>
              <w:pStyle w:val="paragraph"/>
              <w:spacing w:before="0" w:beforeAutospacing="0" w:after="0" w:afterAutospacing="0"/>
              <w:ind w:left="75"/>
              <w:textAlignment w:val="baseline"/>
              <w:rPr>
                <w:rFonts w:ascii="Cambria" w:hAnsi="Cambria"/>
                <w:b/>
                <w:bCs/>
                <w:sz w:val="20"/>
                <w:szCs w:val="20"/>
              </w:rPr>
            </w:pPr>
            <w:r>
              <w:rPr>
                <w:rFonts w:ascii="Cambria" w:hAnsi="Cambria"/>
                <w:b/>
                <w:bCs/>
                <w:sz w:val="20"/>
                <w:szCs w:val="20"/>
              </w:rPr>
              <w:t xml:space="preserve">I will introduce </w:t>
            </w:r>
            <w:r w:rsidR="008021CC">
              <w:rPr>
                <w:rFonts w:ascii="Cambria" w:hAnsi="Cambria"/>
                <w:b/>
                <w:bCs/>
                <w:sz w:val="20"/>
                <w:szCs w:val="20"/>
              </w:rPr>
              <w:t xml:space="preserve">the Combined Gas Law </w:t>
            </w:r>
            <w:proofErr w:type="gramStart"/>
            <w:r w:rsidR="008021CC">
              <w:rPr>
                <w:rFonts w:ascii="Cambria" w:hAnsi="Cambria"/>
                <w:b/>
                <w:bCs/>
                <w:sz w:val="20"/>
                <w:szCs w:val="20"/>
              </w:rPr>
              <w:t xml:space="preserve">and </w:t>
            </w:r>
            <w:r>
              <w:rPr>
                <w:rFonts w:ascii="Cambria" w:hAnsi="Cambria"/>
                <w:b/>
                <w:bCs/>
                <w:sz w:val="20"/>
                <w:szCs w:val="20"/>
              </w:rPr>
              <w:t xml:space="preserve"> will</w:t>
            </w:r>
            <w:proofErr w:type="gramEnd"/>
            <w:r>
              <w:rPr>
                <w:rFonts w:ascii="Cambria" w:hAnsi="Cambria"/>
                <w:b/>
                <w:bCs/>
                <w:sz w:val="20"/>
                <w:szCs w:val="20"/>
              </w:rPr>
              <w:t xml:space="preserve"> model the problem-solving techniques for </w:t>
            </w:r>
            <w:r w:rsidR="008021CC">
              <w:rPr>
                <w:rFonts w:ascii="Cambria" w:hAnsi="Cambria"/>
                <w:b/>
                <w:bCs/>
                <w:sz w:val="20"/>
                <w:szCs w:val="20"/>
              </w:rPr>
              <w:t>the Combined Gas Law</w:t>
            </w:r>
            <w:r>
              <w:rPr>
                <w:rFonts w:ascii="Cambria" w:hAnsi="Cambria"/>
                <w:b/>
                <w:bCs/>
                <w:sz w:val="20"/>
                <w:szCs w:val="20"/>
              </w:rPr>
              <w:t xml:space="preserve">.    </w:t>
            </w: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5FD87B9" w14:textId="2C735892" w:rsidR="000E1EF5" w:rsidRPr="00A4637B" w:rsidRDefault="00A25C8C" w:rsidP="000E1EF5">
            <w:pPr>
              <w:spacing w:line="240" w:lineRule="auto"/>
              <w:rPr>
                <w:rFonts w:ascii="Cambria" w:hAnsi="Cambria"/>
                <w:b/>
                <w:bCs/>
                <w:sz w:val="20"/>
                <w:szCs w:val="20"/>
              </w:rPr>
            </w:pPr>
            <w:r>
              <w:rPr>
                <w:rFonts w:ascii="Cambria" w:hAnsi="Cambria"/>
                <w:b/>
                <w:bCs/>
                <w:sz w:val="20"/>
                <w:szCs w:val="20"/>
              </w:rPr>
              <w:t xml:space="preserve">I will introduce </w:t>
            </w:r>
            <w:r w:rsidR="008021CC">
              <w:rPr>
                <w:rFonts w:ascii="Cambria" w:hAnsi="Cambria"/>
                <w:b/>
                <w:bCs/>
                <w:sz w:val="20"/>
                <w:szCs w:val="20"/>
              </w:rPr>
              <w:t xml:space="preserve">the Ideal Gas Law and </w:t>
            </w:r>
            <w:r>
              <w:rPr>
                <w:rFonts w:ascii="Cambria" w:hAnsi="Cambria"/>
                <w:b/>
                <w:bCs/>
                <w:sz w:val="20"/>
                <w:szCs w:val="20"/>
              </w:rPr>
              <w:t xml:space="preserve">will model the problem-solving techniques for </w:t>
            </w:r>
            <w:r w:rsidR="008021CC">
              <w:rPr>
                <w:rFonts w:ascii="Cambria" w:hAnsi="Cambria"/>
                <w:b/>
                <w:bCs/>
                <w:sz w:val="20"/>
                <w:szCs w:val="20"/>
              </w:rPr>
              <w:t>the Ideal Gas Law</w:t>
            </w:r>
            <w:r>
              <w:rPr>
                <w:rFonts w:ascii="Cambria" w:hAnsi="Cambria"/>
                <w:b/>
                <w:bCs/>
                <w:sz w:val="20"/>
                <w:szCs w:val="20"/>
              </w:rPr>
              <w:t xml:space="preserve">.    </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A4CA024" w14:textId="64C6597F" w:rsidR="000E1EF5" w:rsidRPr="00A4637B" w:rsidRDefault="00A25C8C" w:rsidP="000E1EF5">
            <w:pPr>
              <w:spacing w:line="240" w:lineRule="auto"/>
              <w:rPr>
                <w:rFonts w:ascii="Cambria" w:hAnsi="Cambria"/>
                <w:b/>
                <w:bCs/>
                <w:sz w:val="20"/>
                <w:szCs w:val="20"/>
              </w:rPr>
            </w:pPr>
            <w:r>
              <w:rPr>
                <w:rFonts w:ascii="Cambria" w:hAnsi="Cambria"/>
                <w:b/>
                <w:bCs/>
                <w:sz w:val="20"/>
                <w:szCs w:val="20"/>
              </w:rPr>
              <w:t xml:space="preserve">I will provide practice problems </w:t>
            </w:r>
            <w:r w:rsidR="008021CC">
              <w:rPr>
                <w:rFonts w:ascii="Cambria" w:hAnsi="Cambria"/>
                <w:b/>
                <w:bCs/>
                <w:sz w:val="20"/>
                <w:szCs w:val="20"/>
              </w:rPr>
              <w:t>using the Combined Gas Law and the Ideal Gas Law.</w:t>
            </w:r>
            <w:r>
              <w:rPr>
                <w:rFonts w:ascii="Cambria" w:hAnsi="Cambria"/>
                <w:b/>
                <w:bCs/>
                <w:sz w:val="20"/>
                <w:szCs w:val="20"/>
              </w:rPr>
              <w:t xml:space="preserve">  </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8A88068" w14:textId="7D085D1C" w:rsidR="000E1EF5" w:rsidRPr="00C76095" w:rsidRDefault="008021CC" w:rsidP="000E1EF5">
            <w:pPr>
              <w:widowControl w:val="0"/>
              <w:spacing w:line="240" w:lineRule="auto"/>
              <w:rPr>
                <w:rFonts w:ascii="Cambria" w:hAnsi="Cambria"/>
                <w:b/>
                <w:bCs/>
                <w:sz w:val="20"/>
                <w:szCs w:val="20"/>
              </w:rPr>
            </w:pPr>
            <w:r>
              <w:rPr>
                <w:rFonts w:ascii="Cambria" w:hAnsi="Cambria"/>
                <w:b/>
                <w:bCs/>
                <w:sz w:val="20"/>
                <w:szCs w:val="20"/>
              </w:rPr>
              <w:t xml:space="preserve">I will provide practice problems using the Combined Gas Law and the Ideal Gas Law.  </w:t>
            </w:r>
          </w:p>
        </w:tc>
      </w:tr>
      <w:tr w:rsidR="000E1EF5" w:rsidRPr="006D32FE" w14:paraId="31E3260D" w14:textId="77777777" w:rsidTr="003E1525">
        <w:trPr>
          <w:trHeight w:val="2035"/>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0E1EF5" w:rsidRPr="006D32FE" w:rsidRDefault="000E1EF5" w:rsidP="000E1EF5">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Middle of the lesson</w:t>
            </w:r>
          </w:p>
          <w:p w14:paraId="19588432" w14:textId="77777777" w:rsidR="000E1EF5" w:rsidRDefault="000E1EF5" w:rsidP="000E1EF5">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0E1EF5" w:rsidRDefault="000E1EF5" w:rsidP="000E1EF5">
            <w:pPr>
              <w:widowControl w:val="0"/>
              <w:spacing w:line="240" w:lineRule="auto"/>
              <w:jc w:val="center"/>
              <w:rPr>
                <w:rFonts w:ascii="Cambria" w:hAnsi="Cambria"/>
                <w:color w:val="000000" w:themeColor="text1"/>
                <w:sz w:val="20"/>
                <w:szCs w:val="20"/>
              </w:rPr>
            </w:pPr>
          </w:p>
          <w:p w14:paraId="73D43B71" w14:textId="0D0795E4" w:rsidR="000E1EF5" w:rsidRDefault="000E1EF5" w:rsidP="000E1EF5">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w:t>
            </w:r>
            <w:r>
              <w:rPr>
                <w:rFonts w:ascii="Cambria" w:hAnsi="Cambria"/>
                <w:color w:val="000000" w:themeColor="text1"/>
                <w:sz w:val="18"/>
                <w:szCs w:val="18"/>
              </w:rPr>
              <w:t>Explain and Elaborate</w:t>
            </w:r>
          </w:p>
          <w:p w14:paraId="3BB6C15A" w14:textId="2C1BA169" w:rsidR="000E1EF5" w:rsidRPr="00906657" w:rsidRDefault="000E1EF5" w:rsidP="000E1EF5">
            <w:pPr>
              <w:widowControl w:val="0"/>
              <w:spacing w:line="240" w:lineRule="auto"/>
              <w:jc w:val="center"/>
              <w:rPr>
                <w:rFonts w:ascii="Cambria" w:hAnsi="Cambria"/>
                <w:color w:val="000000" w:themeColor="text1"/>
                <w:sz w:val="18"/>
                <w:szCs w:val="18"/>
              </w:rPr>
            </w:pPr>
          </w:p>
          <w:p w14:paraId="2C562A90" w14:textId="24090547" w:rsidR="000E1EF5" w:rsidRPr="006D32FE" w:rsidRDefault="000E1EF5" w:rsidP="000E1EF5">
            <w:pPr>
              <w:widowControl w:val="0"/>
              <w:spacing w:line="240" w:lineRule="auto"/>
              <w:jc w:val="center"/>
              <w:rPr>
                <w:rFonts w:ascii="Cambria" w:hAnsi="Cambria"/>
                <w:b/>
                <w:bCs/>
                <w:color w:val="FF0000"/>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0AB9063" w14:textId="5C2257D9" w:rsidR="000E1EF5" w:rsidRPr="006D32FE" w:rsidRDefault="00051F96" w:rsidP="000E1EF5">
            <w:pPr>
              <w:widowControl w:val="0"/>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0CED0AC" w14:textId="26740136" w:rsidR="000E1EF5" w:rsidRPr="001F43E7" w:rsidRDefault="00051F96" w:rsidP="000E1EF5">
            <w:pPr>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92844DB" w14:textId="07B1746A" w:rsidR="000E1EF5" w:rsidRPr="00AE773B" w:rsidRDefault="008203E0" w:rsidP="000E1EF5">
            <w:pPr>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8E659DB" w14:textId="47526811" w:rsidR="000E1EF5" w:rsidRPr="009F661B" w:rsidRDefault="008021CC" w:rsidP="000E1EF5">
            <w:pPr>
              <w:spacing w:line="240" w:lineRule="auto"/>
              <w:rPr>
                <w:rFonts w:ascii="Cambria" w:hAnsi="Cambria"/>
                <w:b/>
                <w:bCs/>
                <w:sz w:val="20"/>
                <w:szCs w:val="20"/>
              </w:rPr>
            </w:pPr>
            <w:r>
              <w:rPr>
                <w:rFonts w:ascii="Cambria" w:hAnsi="Cambria"/>
                <w:b/>
                <w:bCs/>
                <w:sz w:val="20"/>
                <w:szCs w:val="20"/>
              </w:rPr>
              <w:t>Work in small groups to solve the Combined Gas Law and Ideal Gas Law problems</w:t>
            </w:r>
            <w:r w:rsidR="008203E0">
              <w:rPr>
                <w:rFonts w:ascii="Cambria" w:hAnsi="Cambria"/>
                <w:b/>
                <w:bCs/>
                <w:sz w:val="20"/>
                <w:szCs w:val="20"/>
              </w:rPr>
              <w:t>.</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811E74D" w14:textId="0970A1D2" w:rsidR="000E1EF5" w:rsidRPr="001F43E7" w:rsidRDefault="008021CC" w:rsidP="000E1EF5">
            <w:pPr>
              <w:spacing w:line="240" w:lineRule="auto"/>
              <w:rPr>
                <w:rFonts w:ascii="Cambria" w:hAnsi="Cambria"/>
                <w:b/>
                <w:bCs/>
                <w:sz w:val="20"/>
                <w:szCs w:val="20"/>
              </w:rPr>
            </w:pPr>
            <w:r>
              <w:rPr>
                <w:rFonts w:ascii="Cambria" w:hAnsi="Cambria"/>
                <w:b/>
                <w:bCs/>
                <w:sz w:val="20"/>
                <w:szCs w:val="20"/>
              </w:rPr>
              <w:t>Work in small groups to solve the Combined Gas Law and Ideal Gas Law problems.</w:t>
            </w:r>
          </w:p>
        </w:tc>
      </w:tr>
      <w:tr w:rsidR="000E1EF5" w:rsidRPr="006D32FE" w14:paraId="70108707" w14:textId="77777777" w:rsidTr="003E1525">
        <w:trPr>
          <w:trHeight w:val="2732"/>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0E1EF5" w:rsidRPr="006D32FE" w:rsidRDefault="000E1EF5" w:rsidP="000E1EF5">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End of the lesson</w:t>
            </w:r>
          </w:p>
          <w:p w14:paraId="5FD36C32" w14:textId="7866448A" w:rsidR="000E1EF5" w:rsidRDefault="000E1EF5" w:rsidP="000E1EF5">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0E1EF5" w:rsidRPr="006D32FE" w:rsidRDefault="000E1EF5" w:rsidP="000E1EF5">
            <w:pPr>
              <w:widowControl w:val="0"/>
              <w:spacing w:line="240" w:lineRule="auto"/>
              <w:jc w:val="center"/>
              <w:rPr>
                <w:rFonts w:ascii="Cambria" w:hAnsi="Cambria"/>
                <w:color w:val="000000" w:themeColor="text1"/>
                <w:sz w:val="20"/>
                <w:szCs w:val="20"/>
              </w:rPr>
            </w:pPr>
          </w:p>
          <w:p w14:paraId="7A172142" w14:textId="3D8EC373" w:rsidR="000E1EF5" w:rsidRPr="00906657" w:rsidRDefault="000E1EF5" w:rsidP="000E1EF5">
            <w:pPr>
              <w:widowControl w:val="0"/>
              <w:spacing w:line="240" w:lineRule="auto"/>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Pr="00906657">
              <w:rPr>
                <w:rFonts w:ascii="Cambria" w:hAnsi="Cambria"/>
                <w:b/>
                <w:bCs/>
                <w:color w:val="000000" w:themeColor="text1"/>
                <w:sz w:val="18"/>
                <w:szCs w:val="18"/>
              </w:rPr>
              <w:t xml:space="preserve"> Science:</w:t>
            </w:r>
            <w:r w:rsidRPr="00906657">
              <w:rPr>
                <w:rFonts w:ascii="Cambria" w:hAnsi="Cambria"/>
                <w:color w:val="000000" w:themeColor="text1"/>
                <w:sz w:val="18"/>
                <w:szCs w:val="18"/>
              </w:rPr>
              <w:t xml:space="preserve"> </w:t>
            </w:r>
            <w:r>
              <w:rPr>
                <w:rFonts w:ascii="Cambria" w:hAnsi="Cambria"/>
                <w:color w:val="000000" w:themeColor="text1"/>
                <w:sz w:val="18"/>
                <w:szCs w:val="18"/>
              </w:rPr>
              <w:t>Evaluate</w:t>
            </w:r>
          </w:p>
          <w:p w14:paraId="01E1D516" w14:textId="7355EFE9" w:rsidR="000E1EF5" w:rsidRDefault="000E1EF5" w:rsidP="000E1EF5">
            <w:pPr>
              <w:widowControl w:val="0"/>
              <w:spacing w:line="240" w:lineRule="auto"/>
              <w:jc w:val="center"/>
              <w:rPr>
                <w:rFonts w:ascii="Cambria" w:hAnsi="Cambria"/>
                <w:color w:val="000000" w:themeColor="text1"/>
                <w:sz w:val="18"/>
                <w:szCs w:val="18"/>
              </w:rPr>
            </w:pPr>
          </w:p>
          <w:p w14:paraId="7BC80E8E" w14:textId="4FB867F6" w:rsidR="000E1EF5" w:rsidRPr="006D32FE" w:rsidRDefault="000E1EF5" w:rsidP="000E1EF5">
            <w:pPr>
              <w:widowControl w:val="0"/>
              <w:spacing w:line="240" w:lineRule="auto"/>
              <w:rPr>
                <w:rFonts w:ascii="Cambria" w:hAnsi="Cambria"/>
                <w:b/>
                <w:bCs/>
                <w:color w:val="FF0000"/>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E2A58D5" w14:textId="77777777" w:rsidR="007D67D2" w:rsidRDefault="007D67D2" w:rsidP="007D67D2">
            <w:pPr>
              <w:widowControl w:val="0"/>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r w:rsidRPr="019F08DD">
              <w:rPr>
                <w:rFonts w:ascii="Cambria" w:hAnsi="Cambria"/>
                <w:b/>
                <w:bCs/>
                <w:sz w:val="20"/>
                <w:szCs w:val="20"/>
              </w:rPr>
              <w:t xml:space="preserve"> </w:t>
            </w:r>
          </w:p>
          <w:p w14:paraId="599EB426" w14:textId="77777777" w:rsidR="007D67D2" w:rsidRDefault="007D67D2" w:rsidP="007D67D2">
            <w:pPr>
              <w:widowControl w:val="0"/>
              <w:spacing w:line="240" w:lineRule="auto"/>
              <w:rPr>
                <w:rFonts w:ascii="Cambria" w:hAnsi="Cambria"/>
                <w:b/>
                <w:bCs/>
                <w:sz w:val="20"/>
                <w:szCs w:val="20"/>
              </w:rPr>
            </w:pPr>
          </w:p>
          <w:p w14:paraId="44E3582B" w14:textId="403FB241" w:rsidR="000E1EF5" w:rsidRPr="006D32FE" w:rsidRDefault="007D67D2" w:rsidP="007D67D2">
            <w:pPr>
              <w:widowControl w:val="0"/>
              <w:spacing w:line="240" w:lineRule="auto"/>
              <w:rPr>
                <w:rFonts w:ascii="Cambria" w:hAnsi="Cambria"/>
                <w:b/>
                <w:bCs/>
                <w:sz w:val="20"/>
                <w:szCs w:val="20"/>
              </w:rPr>
            </w:pPr>
            <w:r>
              <w:rPr>
                <w:rFonts w:ascii="Cambria" w:hAnsi="Cambria"/>
                <w:b/>
                <w:bCs/>
                <w:sz w:val="20"/>
                <w:szCs w:val="20"/>
              </w:rPr>
              <w:t xml:space="preserve">Ask any questions I have concerning </w:t>
            </w:r>
            <w:r w:rsidR="008021CC">
              <w:rPr>
                <w:rFonts w:ascii="Cambria" w:hAnsi="Cambria"/>
                <w:b/>
                <w:bCs/>
                <w:sz w:val="20"/>
                <w:szCs w:val="20"/>
              </w:rPr>
              <w:t>solving Boyle’s Law, Charles’ Law, and Gay-Lussac’s Law problems.</w:t>
            </w: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17E537F" w14:textId="77777777" w:rsidR="007D67D2" w:rsidRDefault="007D67D2" w:rsidP="007D67D2">
            <w:pPr>
              <w:widowControl w:val="0"/>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r w:rsidRPr="019F08DD">
              <w:rPr>
                <w:rFonts w:ascii="Cambria" w:hAnsi="Cambria"/>
                <w:b/>
                <w:bCs/>
                <w:sz w:val="20"/>
                <w:szCs w:val="20"/>
              </w:rPr>
              <w:t xml:space="preserve"> </w:t>
            </w:r>
          </w:p>
          <w:p w14:paraId="2655FD10" w14:textId="77777777" w:rsidR="007D67D2" w:rsidRDefault="007D67D2" w:rsidP="007D67D2">
            <w:pPr>
              <w:widowControl w:val="0"/>
              <w:spacing w:line="240" w:lineRule="auto"/>
              <w:rPr>
                <w:rFonts w:ascii="Cambria" w:hAnsi="Cambria"/>
                <w:b/>
                <w:bCs/>
                <w:sz w:val="20"/>
                <w:szCs w:val="20"/>
              </w:rPr>
            </w:pPr>
          </w:p>
          <w:p w14:paraId="60BA49C1" w14:textId="0D6150CF" w:rsidR="000E1EF5" w:rsidRPr="00C76095" w:rsidRDefault="007D67D2" w:rsidP="007D67D2">
            <w:pPr>
              <w:widowControl w:val="0"/>
              <w:spacing w:line="240" w:lineRule="auto"/>
              <w:rPr>
                <w:rFonts w:ascii="Cambria" w:hAnsi="Cambria"/>
                <w:b/>
                <w:bCs/>
                <w:sz w:val="20"/>
                <w:szCs w:val="20"/>
              </w:rPr>
            </w:pPr>
            <w:r>
              <w:rPr>
                <w:rFonts w:ascii="Cambria" w:hAnsi="Cambria"/>
                <w:b/>
                <w:bCs/>
                <w:sz w:val="20"/>
                <w:szCs w:val="20"/>
              </w:rPr>
              <w:t xml:space="preserve">Ask any questions I have concerning </w:t>
            </w:r>
            <w:r w:rsidR="008021CC">
              <w:rPr>
                <w:rFonts w:ascii="Cambria" w:hAnsi="Cambria"/>
                <w:b/>
                <w:bCs/>
                <w:sz w:val="20"/>
                <w:szCs w:val="20"/>
              </w:rPr>
              <w:t>the Combined Gas Law</w:t>
            </w:r>
            <w:r>
              <w:rPr>
                <w:rFonts w:ascii="Cambria" w:hAnsi="Cambria"/>
                <w:b/>
                <w:bCs/>
                <w:sz w:val="20"/>
                <w:szCs w:val="20"/>
              </w:rPr>
              <w:t>.</w:t>
            </w: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1D655C6" w14:textId="77777777" w:rsidR="009A317E" w:rsidRDefault="009A317E" w:rsidP="009A317E">
            <w:pPr>
              <w:widowControl w:val="0"/>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r w:rsidRPr="019F08DD">
              <w:rPr>
                <w:rFonts w:ascii="Cambria" w:hAnsi="Cambria"/>
                <w:b/>
                <w:bCs/>
                <w:sz w:val="20"/>
                <w:szCs w:val="20"/>
              </w:rPr>
              <w:t xml:space="preserve"> </w:t>
            </w:r>
          </w:p>
          <w:p w14:paraId="56A56053" w14:textId="77777777" w:rsidR="009A317E" w:rsidRDefault="009A317E" w:rsidP="009A317E">
            <w:pPr>
              <w:widowControl w:val="0"/>
              <w:spacing w:line="240" w:lineRule="auto"/>
              <w:rPr>
                <w:rFonts w:ascii="Cambria" w:hAnsi="Cambria"/>
                <w:b/>
                <w:bCs/>
                <w:sz w:val="20"/>
                <w:szCs w:val="20"/>
              </w:rPr>
            </w:pPr>
          </w:p>
          <w:p w14:paraId="65AC4CAC" w14:textId="40E924BC" w:rsidR="000E1EF5" w:rsidRPr="00C76095" w:rsidRDefault="009A317E" w:rsidP="009A317E">
            <w:pPr>
              <w:widowControl w:val="0"/>
              <w:spacing w:line="240" w:lineRule="auto"/>
              <w:rPr>
                <w:rFonts w:ascii="Cambria" w:hAnsi="Cambria"/>
                <w:b/>
                <w:bCs/>
                <w:sz w:val="20"/>
                <w:szCs w:val="20"/>
              </w:rPr>
            </w:pPr>
            <w:r>
              <w:rPr>
                <w:rFonts w:ascii="Cambria" w:hAnsi="Cambria"/>
                <w:b/>
                <w:bCs/>
                <w:sz w:val="20"/>
                <w:szCs w:val="20"/>
              </w:rPr>
              <w:t xml:space="preserve">Ask any questions I have concerning </w:t>
            </w:r>
            <w:r w:rsidR="008021CC">
              <w:rPr>
                <w:rFonts w:ascii="Cambria" w:hAnsi="Cambria"/>
                <w:b/>
                <w:bCs/>
                <w:sz w:val="20"/>
                <w:szCs w:val="20"/>
              </w:rPr>
              <w:t>the Ideal Gas Law</w:t>
            </w:r>
            <w:r>
              <w:rPr>
                <w:rFonts w:ascii="Cambria" w:hAnsi="Cambria"/>
                <w:b/>
                <w:bCs/>
                <w:sz w:val="20"/>
                <w:szCs w:val="20"/>
              </w:rPr>
              <w:t>.</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E76E0D0" w14:textId="77777777" w:rsidR="009A317E" w:rsidRDefault="009A317E" w:rsidP="009A317E">
            <w:pPr>
              <w:widowControl w:val="0"/>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r w:rsidRPr="019F08DD">
              <w:rPr>
                <w:rFonts w:ascii="Cambria" w:hAnsi="Cambria"/>
                <w:b/>
                <w:bCs/>
                <w:sz w:val="20"/>
                <w:szCs w:val="20"/>
              </w:rPr>
              <w:t xml:space="preserve"> </w:t>
            </w:r>
          </w:p>
          <w:p w14:paraId="319B925C" w14:textId="77777777" w:rsidR="009A317E" w:rsidRDefault="009A317E" w:rsidP="009A317E">
            <w:pPr>
              <w:widowControl w:val="0"/>
              <w:spacing w:line="240" w:lineRule="auto"/>
              <w:rPr>
                <w:rFonts w:ascii="Cambria" w:hAnsi="Cambria"/>
                <w:b/>
                <w:bCs/>
                <w:sz w:val="20"/>
                <w:szCs w:val="20"/>
              </w:rPr>
            </w:pPr>
          </w:p>
          <w:p w14:paraId="1E066157" w14:textId="0AED69B3" w:rsidR="000E1EF5" w:rsidRPr="00C76095" w:rsidRDefault="008021CC" w:rsidP="009A317E">
            <w:pPr>
              <w:spacing w:line="240" w:lineRule="auto"/>
              <w:rPr>
                <w:rFonts w:ascii="Cambria" w:hAnsi="Cambria"/>
                <w:b/>
                <w:bCs/>
                <w:sz w:val="20"/>
                <w:szCs w:val="20"/>
              </w:rPr>
            </w:pPr>
            <w:r>
              <w:rPr>
                <w:rFonts w:ascii="Cambria" w:hAnsi="Cambria"/>
                <w:b/>
                <w:bCs/>
                <w:sz w:val="20"/>
                <w:szCs w:val="20"/>
              </w:rPr>
              <w:t>Begin work on the “More Gas Laws” assignment (solving Combined Gas Law and Ideal Gas Law problems)</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F0F4DDE" w14:textId="77777777" w:rsidR="007D67D2" w:rsidRDefault="007D67D2" w:rsidP="007D67D2">
            <w:pPr>
              <w:widowControl w:val="0"/>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r w:rsidRPr="019F08DD">
              <w:rPr>
                <w:rFonts w:ascii="Cambria" w:hAnsi="Cambria"/>
                <w:b/>
                <w:bCs/>
                <w:sz w:val="20"/>
                <w:szCs w:val="20"/>
              </w:rPr>
              <w:t xml:space="preserve"> </w:t>
            </w:r>
          </w:p>
          <w:p w14:paraId="792B0EDE" w14:textId="77777777" w:rsidR="007D67D2" w:rsidRDefault="007D67D2" w:rsidP="007D67D2">
            <w:pPr>
              <w:widowControl w:val="0"/>
              <w:spacing w:line="240" w:lineRule="auto"/>
              <w:rPr>
                <w:rFonts w:ascii="Cambria" w:hAnsi="Cambria"/>
                <w:b/>
                <w:bCs/>
                <w:sz w:val="20"/>
                <w:szCs w:val="20"/>
              </w:rPr>
            </w:pPr>
          </w:p>
          <w:p w14:paraId="75D10DEF" w14:textId="2C96FA58" w:rsidR="000E1EF5" w:rsidRPr="00C76095" w:rsidRDefault="008021CC" w:rsidP="007D67D2">
            <w:pPr>
              <w:widowControl w:val="0"/>
              <w:spacing w:line="240" w:lineRule="auto"/>
              <w:rPr>
                <w:rFonts w:ascii="Cambria" w:hAnsi="Cambria"/>
                <w:b/>
                <w:bCs/>
                <w:sz w:val="20"/>
                <w:szCs w:val="20"/>
              </w:rPr>
            </w:pPr>
            <w:r>
              <w:rPr>
                <w:rFonts w:ascii="Cambria" w:hAnsi="Cambria"/>
                <w:b/>
                <w:bCs/>
                <w:sz w:val="20"/>
                <w:szCs w:val="20"/>
              </w:rPr>
              <w:t>Complete</w:t>
            </w:r>
            <w:r>
              <w:rPr>
                <w:rFonts w:ascii="Cambria" w:hAnsi="Cambria"/>
                <w:b/>
                <w:bCs/>
                <w:sz w:val="20"/>
                <w:szCs w:val="20"/>
              </w:rPr>
              <w:t xml:space="preserve"> the “More Gas Laws” assignment (</w:t>
            </w:r>
            <w:r>
              <w:rPr>
                <w:rFonts w:ascii="Cambria" w:hAnsi="Cambria"/>
                <w:b/>
                <w:bCs/>
                <w:sz w:val="20"/>
                <w:szCs w:val="20"/>
              </w:rPr>
              <w:t xml:space="preserve">solving </w:t>
            </w:r>
            <w:r>
              <w:rPr>
                <w:rFonts w:ascii="Cambria" w:hAnsi="Cambria"/>
                <w:b/>
                <w:bCs/>
                <w:sz w:val="20"/>
                <w:szCs w:val="20"/>
              </w:rPr>
              <w:t>Combined Gas Law and Ideal Gas Law problems)</w:t>
            </w:r>
          </w:p>
        </w:tc>
      </w:tr>
      <w:tr w:rsidR="000E1EF5" w:rsidRPr="006D32FE" w14:paraId="3BA6C9C0" w14:textId="77777777" w:rsidTr="003E1525">
        <w:trPr>
          <w:trHeight w:val="878"/>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0E1EF5" w:rsidRPr="006D32FE" w:rsidRDefault="000E1EF5" w:rsidP="000E1EF5">
            <w:pPr>
              <w:widowControl w:val="0"/>
              <w:spacing w:line="240" w:lineRule="auto"/>
              <w:rPr>
                <w:rFonts w:ascii="Cambria" w:hAnsi="Cambria"/>
                <w:b/>
                <w:bCs/>
                <w:color w:val="FF0000"/>
                <w:sz w:val="20"/>
                <w:szCs w:val="20"/>
              </w:rPr>
            </w:pPr>
            <w:r w:rsidRPr="006D32FE">
              <w:rPr>
                <w:rFonts w:ascii="Cambria" w:hAnsi="Cambria"/>
                <w:b/>
                <w:bCs/>
                <w:color w:val="FF0000"/>
                <w:sz w:val="20"/>
                <w:szCs w:val="20"/>
              </w:rPr>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0E1EF5" w:rsidRPr="006D32FE" w:rsidRDefault="000E1EF5" w:rsidP="000E1EF5">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0E1EF5" w:rsidRPr="006D32FE" w:rsidRDefault="000E1EF5" w:rsidP="000E1EF5">
            <w:pPr>
              <w:widowControl w:val="0"/>
              <w:spacing w:line="240" w:lineRule="auto"/>
              <w:rPr>
                <w:rFonts w:ascii="Cambria" w:hAnsi="Cambria"/>
                <w:b/>
                <w:bCs/>
                <w:color w:val="000000" w:themeColor="text1"/>
                <w:sz w:val="20"/>
                <w:szCs w:val="20"/>
              </w:rPr>
            </w:pPr>
            <w:r w:rsidRPr="00D00D80">
              <w:rPr>
                <w:rFonts w:ascii="Cambria" w:hAnsi="Cambria"/>
                <w:color w:val="auto"/>
                <w:sz w:val="20"/>
                <w:szCs w:val="20"/>
              </w:rPr>
              <w:t xml:space="preserve">Engage students </w:t>
            </w:r>
            <w:r>
              <w:rPr>
                <w:rFonts w:ascii="Cambria" w:hAnsi="Cambria"/>
                <w:color w:val="auto"/>
                <w:sz w:val="20"/>
                <w:szCs w:val="20"/>
              </w:rPr>
              <w:t>in reading and writing tasks that assess their understanding of the lesson. Students are drawn back to the objective for the day.</w:t>
            </w: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988913" w14:textId="18905963" w:rsidR="000E1EF5" w:rsidRPr="00653868" w:rsidRDefault="000E1EF5" w:rsidP="000E1EF5">
            <w:pPr>
              <w:widowControl w:val="0"/>
              <w:spacing w:line="240" w:lineRule="auto"/>
              <w:rPr>
                <w:rFonts w:ascii="Cambria" w:hAnsi="Cambria"/>
                <w:b/>
                <w:bCs/>
                <w:color w:val="FF0000"/>
                <w:sz w:val="20"/>
                <w:szCs w:val="20"/>
              </w:rPr>
            </w:pPr>
            <w:r>
              <w:rPr>
                <w:rFonts w:ascii="Cambria" w:hAnsi="Cambria"/>
                <w:sz w:val="20"/>
                <w:szCs w:val="20"/>
              </w:rPr>
              <w:t>Complete literacy-based Exit Ticket question on paper or in Microsoft Forms. Will be based on what was discussed in lesson for the day.</w:t>
            </w: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CFA3CC" w14:textId="74C1EEF6" w:rsidR="000E1EF5" w:rsidRPr="006D32FE" w:rsidRDefault="00051F96" w:rsidP="000E1EF5">
            <w:pPr>
              <w:pStyle w:val="paragraph"/>
              <w:spacing w:before="0" w:beforeAutospacing="0" w:after="0" w:afterAutospacing="0"/>
              <w:ind w:left="75"/>
              <w:textAlignment w:val="baseline"/>
              <w:rPr>
                <w:rFonts w:ascii="Cambria" w:hAnsi="Cambria"/>
                <w:sz w:val="20"/>
                <w:szCs w:val="20"/>
              </w:rPr>
            </w:pPr>
            <w:r>
              <w:rPr>
                <w:rFonts w:ascii="Cambria" w:hAnsi="Cambria"/>
                <w:sz w:val="20"/>
                <w:szCs w:val="20"/>
              </w:rPr>
              <w:t>Complete literacy-based Exit Ticket question on paper or in Microsoft Forms. Will be based on what was discussed in lesson for the day.</w:t>
            </w: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CBB9B9" w14:textId="4EF93A35" w:rsidR="000E1EF5" w:rsidRPr="006D32FE" w:rsidRDefault="00051F96" w:rsidP="000E1EF5">
            <w:pPr>
              <w:spacing w:line="240" w:lineRule="auto"/>
              <w:rPr>
                <w:rFonts w:ascii="Cambria" w:hAnsi="Cambria"/>
                <w:sz w:val="20"/>
                <w:szCs w:val="20"/>
              </w:rPr>
            </w:pPr>
            <w:r>
              <w:rPr>
                <w:rFonts w:ascii="Cambria" w:hAnsi="Cambria"/>
                <w:sz w:val="20"/>
                <w:szCs w:val="20"/>
              </w:rPr>
              <w:t>Complete literacy-based Exit Ticket question on paper or in Microsoft Forms. Will be based on what was discussed in lesson for the day.</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9A0EEB5" w14:textId="370EBCB7" w:rsidR="000E1EF5" w:rsidRPr="006D32FE" w:rsidRDefault="000E1EF5" w:rsidP="000E1EF5">
            <w:pPr>
              <w:spacing w:line="240" w:lineRule="auto"/>
              <w:rPr>
                <w:rFonts w:ascii="Cambria" w:hAnsi="Cambria"/>
                <w:sz w:val="20"/>
                <w:szCs w:val="20"/>
              </w:rPr>
            </w:pP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DF2835F" w14:textId="4B6A7B8A" w:rsidR="000E1EF5" w:rsidRPr="006D32FE" w:rsidRDefault="000E1EF5" w:rsidP="000E1EF5">
            <w:pPr>
              <w:widowControl w:val="0"/>
              <w:spacing w:line="240" w:lineRule="auto"/>
              <w:rPr>
                <w:rFonts w:ascii="Cambria" w:hAnsi="Cambria"/>
                <w:sz w:val="20"/>
                <w:szCs w:val="20"/>
              </w:rPr>
            </w:pPr>
          </w:p>
        </w:tc>
      </w:tr>
      <w:tr w:rsidR="000E1EF5" w:rsidRPr="006D32FE" w14:paraId="7B506449" w14:textId="77777777" w:rsidTr="00AB4003">
        <w:trPr>
          <w:trHeight w:val="878"/>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2E8A650" w14:textId="3CB9FB4E" w:rsidR="000E1EF5" w:rsidRPr="006D32FE" w:rsidRDefault="000E1EF5" w:rsidP="000E1EF5">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lastRenderedPageBreak/>
              <w:t>SPED Modification (s):</w:t>
            </w:r>
          </w:p>
          <w:p w14:paraId="4E8D699E" w14:textId="1241243B" w:rsidR="000E1EF5" w:rsidRPr="006D32FE" w:rsidRDefault="000E1EF5" w:rsidP="000E1EF5">
            <w:pPr>
              <w:widowControl w:val="0"/>
              <w:spacing w:line="240" w:lineRule="auto"/>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12392" w:type="dxa"/>
            <w:gridSpan w:val="7"/>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C5FDB13"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Extended time on assignments; ability to correct assignments; reduced number of problems</w:t>
            </w:r>
          </w:p>
          <w:p w14:paraId="346467BB"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Planned/preferential seating</w:t>
            </w:r>
          </w:p>
          <w:p w14:paraId="0AEC4648"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Allow breaks during class</w:t>
            </w:r>
          </w:p>
          <w:p w14:paraId="2550E75D"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Extended time for testing; reduced choices on multiple choice tests</w:t>
            </w:r>
          </w:p>
          <w:p w14:paraId="4C79E4EE" w14:textId="2BC89EE6" w:rsidR="000E1EF5" w:rsidRPr="006D32FE" w:rsidRDefault="000E1EF5" w:rsidP="000E1EF5">
            <w:pPr>
              <w:widowControl w:val="0"/>
              <w:spacing w:line="240" w:lineRule="auto"/>
              <w:rPr>
                <w:rFonts w:ascii="Cambria" w:hAnsi="Cambria"/>
                <w:sz w:val="20"/>
                <w:szCs w:val="20"/>
              </w:rPr>
            </w:pPr>
            <w:r w:rsidRPr="008B6F56">
              <w:rPr>
                <w:rFonts w:ascii="Cambria" w:hAnsi="Cambria"/>
                <w:sz w:val="20"/>
                <w:szCs w:val="20"/>
              </w:rPr>
              <w:t>Repeating directions verbatim</w:t>
            </w:r>
          </w:p>
        </w:tc>
      </w:tr>
      <w:tr w:rsidR="000E1EF5" w:rsidRPr="006D32FE" w14:paraId="1E107C85" w14:textId="77777777" w:rsidTr="00AB4003">
        <w:trPr>
          <w:trHeight w:val="1319"/>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78178E4" w14:textId="2FEFD7B0" w:rsidR="000E1EF5" w:rsidRPr="006D32FE" w:rsidRDefault="000E1EF5" w:rsidP="000E1EF5">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ESL Modification (s):</w:t>
            </w:r>
          </w:p>
          <w:p w14:paraId="4063DBDD" w14:textId="0D076E24" w:rsidR="000E1EF5" w:rsidRPr="006D32FE" w:rsidRDefault="000E1EF5" w:rsidP="000E1EF5">
            <w:pPr>
              <w:widowControl w:val="0"/>
              <w:spacing w:line="240" w:lineRule="auto"/>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12392" w:type="dxa"/>
            <w:gridSpan w:val="7"/>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ADFDD0E"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Small group instruction</w:t>
            </w:r>
          </w:p>
          <w:p w14:paraId="19302809"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Read aloud for assessments</w:t>
            </w:r>
          </w:p>
          <w:p w14:paraId="677C971A"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Interactive reader for computer assignments</w:t>
            </w:r>
          </w:p>
          <w:p w14:paraId="31BDC0FC"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Extended time on assignments and tests</w:t>
            </w:r>
          </w:p>
          <w:p w14:paraId="35E9E2CF" w14:textId="77777777" w:rsidR="000E1EF5" w:rsidRDefault="000E1EF5" w:rsidP="000E1EF5">
            <w:pPr>
              <w:widowControl w:val="0"/>
              <w:spacing w:line="240" w:lineRule="auto"/>
              <w:rPr>
                <w:rFonts w:ascii="Cambria" w:hAnsi="Cambria"/>
                <w:sz w:val="20"/>
                <w:szCs w:val="20"/>
              </w:rPr>
            </w:pPr>
            <w:r w:rsidRPr="008B6F56">
              <w:rPr>
                <w:rFonts w:ascii="Cambria" w:hAnsi="Cambria"/>
                <w:sz w:val="20"/>
                <w:szCs w:val="20"/>
              </w:rPr>
              <w:t>Opportunity to redo assignments and correct tests based on teacher feedback</w:t>
            </w:r>
          </w:p>
          <w:p w14:paraId="535925EB" w14:textId="2116F630" w:rsidR="000E1EF5" w:rsidRPr="006D32FE" w:rsidRDefault="000E1EF5" w:rsidP="000E1EF5">
            <w:pPr>
              <w:widowControl w:val="0"/>
              <w:spacing w:line="240" w:lineRule="auto"/>
              <w:rPr>
                <w:rFonts w:ascii="Cambria" w:hAnsi="Cambria"/>
                <w:sz w:val="20"/>
                <w:szCs w:val="20"/>
              </w:rPr>
            </w:pPr>
            <w:r w:rsidRPr="008B6F56">
              <w:rPr>
                <w:rFonts w:ascii="Cambria" w:hAnsi="Cambria"/>
                <w:sz w:val="20"/>
                <w:szCs w:val="20"/>
              </w:rPr>
              <w:t>Bilingual support provided by translated copies, peers, and dictionaries</w:t>
            </w:r>
          </w:p>
        </w:tc>
      </w:tr>
      <w:tr w:rsidR="000E1EF5" w:rsidRPr="006D32FE" w14:paraId="59B4D4E8" w14:textId="77777777" w:rsidTr="003E1525">
        <w:trPr>
          <w:trHeight w:val="1439"/>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768C83A" w14:textId="1A2CEDD9" w:rsidR="000E1EF5" w:rsidRPr="006D32FE" w:rsidRDefault="000E1EF5" w:rsidP="000E1EF5">
            <w:pPr>
              <w:widowControl w:val="0"/>
              <w:spacing w:line="240" w:lineRule="auto"/>
              <w:rPr>
                <w:rFonts w:ascii="Cambria" w:hAnsi="Cambria"/>
                <w:b/>
                <w:bCs/>
                <w:color w:val="000000" w:themeColor="text1"/>
                <w:sz w:val="20"/>
                <w:szCs w:val="20"/>
              </w:rPr>
            </w:pPr>
            <w:r w:rsidRPr="009B4486">
              <w:rPr>
                <w:rFonts w:ascii="Cambria" w:hAnsi="Cambria"/>
                <w:sz w:val="20"/>
                <w:szCs w:val="20"/>
              </w:rPr>
              <w:t>Formative assessment of responses to the CFUs and Exit Ticket.</w:t>
            </w:r>
          </w:p>
        </w:tc>
        <w:tc>
          <w:tcPr>
            <w:tcW w:w="2280"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9BDC49C" w14:textId="30A4786D" w:rsidR="000E1EF5" w:rsidRPr="006D32FE" w:rsidRDefault="006A12D8" w:rsidP="000E1EF5">
            <w:pPr>
              <w:widowControl w:val="0"/>
              <w:spacing w:line="240" w:lineRule="auto"/>
              <w:rPr>
                <w:rFonts w:ascii="Cambria" w:hAnsi="Cambria"/>
                <w:sz w:val="20"/>
                <w:szCs w:val="20"/>
              </w:rPr>
            </w:pPr>
            <w:r>
              <w:rPr>
                <w:rFonts w:ascii="Cambria" w:hAnsi="Cambria"/>
                <w:sz w:val="20"/>
                <w:szCs w:val="20"/>
              </w:rPr>
              <w:t>Formative assessment of responses to the CFUs and Exit Ticket</w:t>
            </w:r>
            <w:r w:rsidR="000E1EF5">
              <w:rPr>
                <w:rFonts w:ascii="Cambria" w:hAnsi="Cambria"/>
                <w:sz w:val="20"/>
                <w:szCs w:val="20"/>
              </w:rPr>
              <w:t>.</w:t>
            </w:r>
          </w:p>
        </w:tc>
        <w:tc>
          <w:tcPr>
            <w:tcW w:w="242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02C8045" w14:textId="35C3D038" w:rsidR="000E1EF5" w:rsidRPr="006D32FE" w:rsidRDefault="000E1EF5" w:rsidP="000E1EF5">
            <w:pPr>
              <w:widowControl w:val="0"/>
              <w:spacing w:line="240" w:lineRule="auto"/>
              <w:rPr>
                <w:rFonts w:ascii="Cambria" w:hAnsi="Cambria"/>
                <w:sz w:val="20"/>
                <w:szCs w:val="20"/>
              </w:rPr>
            </w:pPr>
            <w:r>
              <w:rPr>
                <w:rFonts w:ascii="Cambria" w:hAnsi="Cambria"/>
                <w:sz w:val="20"/>
                <w:szCs w:val="20"/>
              </w:rPr>
              <w:t>Formative assessment of responses to the CFUs and Exit Ticket.</w:t>
            </w:r>
          </w:p>
        </w:tc>
        <w:tc>
          <w:tcPr>
            <w:tcW w:w="244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641AA9D" w14:textId="6F29C855" w:rsidR="000E1EF5" w:rsidRPr="006D32FE" w:rsidRDefault="006A12D8" w:rsidP="000E1EF5">
            <w:pPr>
              <w:widowControl w:val="0"/>
              <w:spacing w:line="240" w:lineRule="auto"/>
              <w:rPr>
                <w:rFonts w:ascii="Cambria" w:hAnsi="Cambria"/>
                <w:sz w:val="20"/>
                <w:szCs w:val="20"/>
              </w:rPr>
            </w:pPr>
            <w:r>
              <w:rPr>
                <w:rFonts w:ascii="Cambria" w:hAnsi="Cambria"/>
                <w:sz w:val="20"/>
                <w:szCs w:val="20"/>
              </w:rPr>
              <w:t>Formative assessment of responses to the CFUs and Exit Ticket.</w:t>
            </w:r>
          </w:p>
        </w:tc>
        <w:tc>
          <w:tcPr>
            <w:tcW w:w="2746"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103B10D2" w14:textId="6F339763" w:rsidR="000E1EF5" w:rsidRPr="006D32FE" w:rsidRDefault="006A12D8" w:rsidP="000E1EF5">
            <w:pPr>
              <w:widowControl w:val="0"/>
              <w:spacing w:line="240" w:lineRule="auto"/>
              <w:rPr>
                <w:rFonts w:ascii="Cambria" w:hAnsi="Cambria"/>
                <w:sz w:val="20"/>
                <w:szCs w:val="20"/>
              </w:rPr>
            </w:pPr>
            <w:r>
              <w:rPr>
                <w:rFonts w:ascii="Cambria" w:hAnsi="Cambria"/>
                <w:sz w:val="20"/>
                <w:szCs w:val="20"/>
              </w:rPr>
              <w:t>Formative assessment of responses to the CFUs and Exit Ticket.</w:t>
            </w:r>
          </w:p>
        </w:tc>
        <w:tc>
          <w:tcPr>
            <w:tcW w:w="24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49298A8B" w14:textId="20841EF9" w:rsidR="000E1EF5" w:rsidRPr="006D32FE" w:rsidRDefault="006A12D8" w:rsidP="000E1EF5">
            <w:pPr>
              <w:widowControl w:val="0"/>
              <w:spacing w:line="240" w:lineRule="auto"/>
              <w:rPr>
                <w:rFonts w:ascii="Cambria" w:hAnsi="Cambria"/>
                <w:sz w:val="20"/>
                <w:szCs w:val="20"/>
              </w:rPr>
            </w:pPr>
            <w:r>
              <w:rPr>
                <w:rFonts w:ascii="Cambria" w:hAnsi="Cambria"/>
                <w:sz w:val="20"/>
                <w:szCs w:val="20"/>
              </w:rPr>
              <w:t>Formative assessment of responses to the CFUs and Exit Ticket.</w:t>
            </w:r>
          </w:p>
        </w:tc>
      </w:tr>
      <w:tr w:rsidR="000E1EF5" w:rsidRPr="006D32FE" w14:paraId="5511715C" w14:textId="77777777" w:rsidTr="003E1525">
        <w:trPr>
          <w:trHeight w:val="212"/>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0E1EF5" w:rsidRPr="006D32FE" w:rsidRDefault="000E1EF5" w:rsidP="000E1EF5">
            <w:pPr>
              <w:spacing w:line="240" w:lineRule="auto"/>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4F219AA8" w14:textId="15297036" w:rsidR="000E1EF5" w:rsidRPr="006D32FE" w:rsidRDefault="000E1EF5" w:rsidP="000E1EF5">
            <w:pPr>
              <w:widowControl w:val="0"/>
              <w:spacing w:line="240" w:lineRule="auto"/>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280"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30925890" w14:textId="77777777" w:rsidR="000E1EF5" w:rsidRDefault="000E1EF5" w:rsidP="000E1EF5">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795C4A46" w14:textId="77777777" w:rsidR="000E1EF5" w:rsidRDefault="000E1EF5" w:rsidP="000E1EF5">
            <w:pPr>
              <w:widowControl w:val="0"/>
              <w:spacing w:line="240" w:lineRule="auto"/>
              <w:rPr>
                <w:rFonts w:ascii="Cambria" w:hAnsi="Cambria"/>
                <w:sz w:val="20"/>
                <w:szCs w:val="20"/>
              </w:rPr>
            </w:pPr>
            <w:r>
              <w:rPr>
                <w:rFonts w:ascii="Cambria" w:hAnsi="Cambria"/>
                <w:sz w:val="20"/>
                <w:szCs w:val="20"/>
              </w:rPr>
              <w:t>-Peer tutoring partners.</w:t>
            </w:r>
          </w:p>
          <w:p w14:paraId="50135EE6" w14:textId="649A67F2" w:rsidR="000E1EF5" w:rsidRPr="006D32FE" w:rsidRDefault="000E1EF5" w:rsidP="000E1EF5">
            <w:pPr>
              <w:widowControl w:val="0"/>
              <w:spacing w:line="240" w:lineRule="auto"/>
              <w:rPr>
                <w:rFonts w:ascii="Cambria" w:hAnsi="Cambria"/>
                <w:sz w:val="20"/>
                <w:szCs w:val="20"/>
              </w:rPr>
            </w:pPr>
            <w:r>
              <w:rPr>
                <w:rFonts w:ascii="Cambria" w:hAnsi="Cambria"/>
                <w:sz w:val="20"/>
                <w:szCs w:val="20"/>
              </w:rPr>
              <w:t>-Opportunity for corrections.</w:t>
            </w:r>
          </w:p>
        </w:tc>
        <w:tc>
          <w:tcPr>
            <w:tcW w:w="242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7996AC2A" w14:textId="77777777" w:rsidR="000E1EF5" w:rsidRDefault="000E1EF5" w:rsidP="000E1EF5">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2457B421" w14:textId="77777777" w:rsidR="000E1EF5" w:rsidRDefault="000E1EF5" w:rsidP="000E1EF5">
            <w:pPr>
              <w:widowControl w:val="0"/>
              <w:spacing w:line="240" w:lineRule="auto"/>
              <w:rPr>
                <w:rFonts w:ascii="Cambria" w:hAnsi="Cambria"/>
                <w:sz w:val="20"/>
                <w:szCs w:val="20"/>
              </w:rPr>
            </w:pPr>
            <w:r>
              <w:rPr>
                <w:rFonts w:ascii="Cambria" w:hAnsi="Cambria"/>
                <w:sz w:val="20"/>
                <w:szCs w:val="20"/>
              </w:rPr>
              <w:t>-Peer tutoring partners.</w:t>
            </w:r>
          </w:p>
          <w:p w14:paraId="122C8CC0" w14:textId="53A62CFB" w:rsidR="000E1EF5" w:rsidRPr="006D32FE" w:rsidRDefault="000E1EF5" w:rsidP="000E1EF5">
            <w:pPr>
              <w:widowControl w:val="0"/>
              <w:spacing w:line="240" w:lineRule="auto"/>
              <w:rPr>
                <w:rFonts w:ascii="Cambria" w:hAnsi="Cambria"/>
                <w:sz w:val="20"/>
                <w:szCs w:val="20"/>
              </w:rPr>
            </w:pPr>
            <w:r>
              <w:rPr>
                <w:rFonts w:ascii="Cambria" w:hAnsi="Cambria"/>
                <w:sz w:val="20"/>
                <w:szCs w:val="20"/>
              </w:rPr>
              <w:t>-Opportunity for corrections.</w:t>
            </w:r>
          </w:p>
        </w:tc>
        <w:tc>
          <w:tcPr>
            <w:tcW w:w="244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29186E9B" w14:textId="77777777" w:rsidR="000E1EF5" w:rsidRDefault="000E1EF5" w:rsidP="000E1EF5">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2957E67C" w14:textId="77777777" w:rsidR="000E1EF5" w:rsidRDefault="000E1EF5" w:rsidP="000E1EF5">
            <w:pPr>
              <w:widowControl w:val="0"/>
              <w:spacing w:line="240" w:lineRule="auto"/>
              <w:rPr>
                <w:rFonts w:ascii="Cambria" w:hAnsi="Cambria"/>
                <w:sz w:val="20"/>
                <w:szCs w:val="20"/>
              </w:rPr>
            </w:pPr>
            <w:r>
              <w:rPr>
                <w:rFonts w:ascii="Cambria" w:hAnsi="Cambria"/>
                <w:sz w:val="20"/>
                <w:szCs w:val="20"/>
              </w:rPr>
              <w:t>-Peer tutoring partners.</w:t>
            </w:r>
          </w:p>
          <w:p w14:paraId="52206A81" w14:textId="2C31E30A" w:rsidR="000E1EF5" w:rsidRPr="006D32FE" w:rsidRDefault="000E1EF5" w:rsidP="000E1EF5">
            <w:pPr>
              <w:widowControl w:val="0"/>
              <w:spacing w:line="240" w:lineRule="auto"/>
              <w:rPr>
                <w:rFonts w:ascii="Cambria" w:hAnsi="Cambria"/>
                <w:sz w:val="20"/>
                <w:szCs w:val="20"/>
              </w:rPr>
            </w:pPr>
            <w:r>
              <w:rPr>
                <w:rFonts w:ascii="Cambria" w:hAnsi="Cambria"/>
                <w:sz w:val="20"/>
                <w:szCs w:val="20"/>
              </w:rPr>
              <w:t>-Opportunity for corrections.</w:t>
            </w:r>
          </w:p>
        </w:tc>
        <w:tc>
          <w:tcPr>
            <w:tcW w:w="2746"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10DFAEC2" w14:textId="77777777" w:rsidR="000E1EF5" w:rsidRDefault="000E1EF5" w:rsidP="000E1EF5">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703FFDD3" w14:textId="77777777" w:rsidR="000E1EF5" w:rsidRDefault="000E1EF5" w:rsidP="000E1EF5">
            <w:pPr>
              <w:widowControl w:val="0"/>
              <w:spacing w:line="240" w:lineRule="auto"/>
              <w:rPr>
                <w:rFonts w:ascii="Cambria" w:hAnsi="Cambria"/>
                <w:sz w:val="20"/>
                <w:szCs w:val="20"/>
              </w:rPr>
            </w:pPr>
            <w:r>
              <w:rPr>
                <w:rFonts w:ascii="Cambria" w:hAnsi="Cambria"/>
                <w:sz w:val="20"/>
                <w:szCs w:val="20"/>
              </w:rPr>
              <w:t>-Peer tutoring partners.</w:t>
            </w:r>
          </w:p>
          <w:p w14:paraId="40A2BF04" w14:textId="61F96E14" w:rsidR="000E1EF5" w:rsidRPr="006D32FE" w:rsidRDefault="000E1EF5" w:rsidP="000E1EF5">
            <w:pPr>
              <w:widowControl w:val="0"/>
              <w:spacing w:line="240" w:lineRule="auto"/>
              <w:rPr>
                <w:rFonts w:ascii="Cambria" w:hAnsi="Cambria"/>
                <w:sz w:val="20"/>
                <w:szCs w:val="20"/>
              </w:rPr>
            </w:pPr>
            <w:r>
              <w:rPr>
                <w:rFonts w:ascii="Cambria" w:hAnsi="Cambria"/>
                <w:sz w:val="20"/>
                <w:szCs w:val="20"/>
              </w:rPr>
              <w:t>-Opportunity for corrections.</w:t>
            </w:r>
          </w:p>
        </w:tc>
        <w:tc>
          <w:tcPr>
            <w:tcW w:w="24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900DACB" w14:textId="77777777" w:rsidR="000E1EF5" w:rsidRDefault="000E1EF5" w:rsidP="000E1EF5">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70D67C4E" w14:textId="77777777" w:rsidR="000E1EF5" w:rsidRDefault="000E1EF5" w:rsidP="000E1EF5">
            <w:pPr>
              <w:widowControl w:val="0"/>
              <w:spacing w:line="240" w:lineRule="auto"/>
              <w:rPr>
                <w:rFonts w:ascii="Cambria" w:hAnsi="Cambria"/>
                <w:sz w:val="20"/>
                <w:szCs w:val="20"/>
              </w:rPr>
            </w:pPr>
            <w:r>
              <w:rPr>
                <w:rFonts w:ascii="Cambria" w:hAnsi="Cambria"/>
                <w:sz w:val="20"/>
                <w:szCs w:val="20"/>
              </w:rPr>
              <w:t>-Peer tutoring partners.</w:t>
            </w:r>
          </w:p>
          <w:p w14:paraId="74BEC17B" w14:textId="6F6B9F04" w:rsidR="000E1EF5" w:rsidRPr="006D32FE" w:rsidRDefault="000E1EF5" w:rsidP="000E1EF5">
            <w:pPr>
              <w:widowControl w:val="0"/>
              <w:spacing w:line="240" w:lineRule="auto"/>
              <w:rPr>
                <w:rFonts w:ascii="Cambria" w:hAnsi="Cambria"/>
                <w:sz w:val="20"/>
                <w:szCs w:val="20"/>
              </w:rPr>
            </w:pPr>
            <w:r>
              <w:rPr>
                <w:rFonts w:ascii="Cambria" w:hAnsi="Cambria"/>
                <w:sz w:val="20"/>
                <w:szCs w:val="20"/>
              </w:rPr>
              <w:t>-Opportunity for test corrections.</w:t>
            </w:r>
          </w:p>
        </w:tc>
      </w:tr>
      <w:tr w:rsidR="000E1EF5" w:rsidRPr="006D32FE" w14:paraId="0F6547DE" w14:textId="77777777" w:rsidTr="00AB4003">
        <w:trPr>
          <w:trHeight w:val="212"/>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0E1EF5" w:rsidRPr="006D32FE" w:rsidRDefault="000E1EF5" w:rsidP="000E1EF5">
            <w:pPr>
              <w:spacing w:line="240" w:lineRule="auto"/>
              <w:rPr>
                <w:rFonts w:ascii="Cambria" w:hAnsi="Cambria"/>
                <w:b/>
                <w:bCs/>
                <w:sz w:val="20"/>
                <w:szCs w:val="20"/>
              </w:rPr>
            </w:pPr>
            <w:r w:rsidRPr="006D32FE">
              <w:rPr>
                <w:rFonts w:ascii="Cambria" w:hAnsi="Cambria"/>
                <w:b/>
                <w:bCs/>
                <w:sz w:val="20"/>
                <w:szCs w:val="20"/>
              </w:rPr>
              <w:t xml:space="preserve">Extension/Enrichment Activity (s): </w:t>
            </w:r>
          </w:p>
          <w:p w14:paraId="50C4ADAE" w14:textId="77777777" w:rsidR="000E1EF5" w:rsidRPr="006D32FE" w:rsidRDefault="000E1EF5" w:rsidP="000E1EF5">
            <w:pPr>
              <w:spacing w:line="240" w:lineRule="auto"/>
              <w:rPr>
                <w:rFonts w:ascii="Cambria" w:hAnsi="Cambria"/>
                <w:sz w:val="20"/>
                <w:szCs w:val="20"/>
              </w:rPr>
            </w:pPr>
            <w:r w:rsidRPr="006D32FE">
              <w:rPr>
                <w:rFonts w:ascii="Cambria" w:hAnsi="Cambria"/>
                <w:sz w:val="20"/>
                <w:szCs w:val="20"/>
              </w:rPr>
              <w:t xml:space="preserve">What will I do with students who understand quicker than others?  </w:t>
            </w:r>
          </w:p>
          <w:p w14:paraId="2447B9C4" w14:textId="77777777" w:rsidR="000E1EF5" w:rsidRPr="006D32FE" w:rsidRDefault="000E1EF5" w:rsidP="000E1EF5">
            <w:pPr>
              <w:spacing w:line="240" w:lineRule="auto"/>
              <w:rPr>
                <w:rFonts w:ascii="Cambria" w:hAnsi="Cambria"/>
                <w:sz w:val="20"/>
                <w:szCs w:val="20"/>
              </w:rPr>
            </w:pPr>
          </w:p>
          <w:p w14:paraId="3A735567" w14:textId="0C631EE0" w:rsidR="000E1EF5" w:rsidRPr="006D32FE" w:rsidRDefault="000E1EF5" w:rsidP="000E1EF5">
            <w:pPr>
              <w:widowControl w:val="0"/>
              <w:spacing w:line="240" w:lineRule="auto"/>
              <w:rPr>
                <w:rFonts w:ascii="Cambria" w:hAnsi="Cambria"/>
                <w:b/>
                <w:bCs/>
                <w:color w:val="FF0000"/>
                <w:sz w:val="20"/>
                <w:szCs w:val="20"/>
              </w:rPr>
            </w:pPr>
          </w:p>
        </w:tc>
        <w:tc>
          <w:tcPr>
            <w:tcW w:w="12392" w:type="dxa"/>
            <w:gridSpan w:val="7"/>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7AF693E" w14:textId="28A93C2C" w:rsidR="000E1EF5" w:rsidRPr="001E1E5F" w:rsidRDefault="009A317E" w:rsidP="000E1EF5">
            <w:pPr>
              <w:pStyle w:val="ListParagraph"/>
              <w:widowControl w:val="0"/>
              <w:numPr>
                <w:ilvl w:val="0"/>
                <w:numId w:val="15"/>
              </w:numPr>
              <w:spacing w:line="240" w:lineRule="auto"/>
              <w:rPr>
                <w:rFonts w:ascii="Cambria" w:hAnsi="Cambria"/>
                <w:sz w:val="20"/>
                <w:szCs w:val="20"/>
              </w:rPr>
            </w:pPr>
            <w:r w:rsidRPr="009A317E">
              <w:rPr>
                <w:rFonts w:ascii="Cambria" w:hAnsi="Cambria"/>
                <w:sz w:val="20"/>
                <w:szCs w:val="20"/>
              </w:rPr>
              <w:t>Have students research Graham’s laws regarding the behavior of gases. Graham’s law of diffusion explains how two gases mix. The law also states that the rate at which gases diffuse is inversely proportional to the square root of their densities. Graham’s law of effusion explains the rate at which a gas escapes through a pinhole into a vacuum. This law states that the rate of effusion of a gas is inversely proportional to the square root of either the density or the molar mass of the gas. Have students select two gases and show how Graham’s laws apply to their behavior.</w:t>
            </w:r>
          </w:p>
        </w:tc>
      </w:tr>
      <w:tr w:rsidR="000E1EF5" w:rsidRPr="006D32FE" w14:paraId="51B3911D" w14:textId="77777777" w:rsidTr="00AB4003">
        <w:trPr>
          <w:trHeight w:val="212"/>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0E1EF5" w:rsidRDefault="000E1EF5" w:rsidP="000E1EF5">
            <w:pPr>
              <w:spacing w:line="240" w:lineRule="auto"/>
              <w:rPr>
                <w:rFonts w:ascii="Cambria" w:hAnsi="Cambria"/>
                <w:b/>
                <w:bCs/>
                <w:sz w:val="20"/>
                <w:szCs w:val="20"/>
              </w:rPr>
            </w:pPr>
            <w:r>
              <w:rPr>
                <w:rFonts w:ascii="Cambria" w:hAnsi="Cambria"/>
                <w:b/>
                <w:bCs/>
                <w:sz w:val="20"/>
                <w:szCs w:val="20"/>
              </w:rPr>
              <w:t>Technology Integration:</w:t>
            </w:r>
          </w:p>
          <w:p w14:paraId="79C27A3C" w14:textId="4AA64C58" w:rsidR="000E1EF5" w:rsidRPr="00152AFB" w:rsidRDefault="000E1EF5" w:rsidP="000E1EF5">
            <w:pPr>
              <w:spacing w:line="240" w:lineRule="auto"/>
              <w:rPr>
                <w:rFonts w:ascii="Cambria" w:hAnsi="Cambria"/>
                <w:sz w:val="20"/>
                <w:szCs w:val="20"/>
              </w:rPr>
            </w:pPr>
            <w:r>
              <w:rPr>
                <w:rFonts w:ascii="Cambria" w:hAnsi="Cambria"/>
                <w:sz w:val="20"/>
                <w:szCs w:val="20"/>
              </w:rPr>
              <w:t>How will the students use technology to help them master the objective.</w:t>
            </w:r>
          </w:p>
        </w:tc>
        <w:tc>
          <w:tcPr>
            <w:tcW w:w="12392" w:type="dxa"/>
            <w:gridSpan w:val="7"/>
            <w:tcBorders>
              <w:top w:val="single" w:sz="18" w:space="0" w:color="000000" w:themeColor="text1"/>
              <w:left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C7EA602" w14:textId="06D69D9F" w:rsidR="000E1EF5" w:rsidRPr="00453990" w:rsidRDefault="000E1EF5" w:rsidP="000E1EF5">
            <w:pPr>
              <w:pStyle w:val="ListParagraph"/>
              <w:widowControl w:val="0"/>
              <w:numPr>
                <w:ilvl w:val="0"/>
                <w:numId w:val="11"/>
              </w:numPr>
              <w:spacing w:line="240" w:lineRule="auto"/>
              <w:rPr>
                <w:rFonts w:ascii="Cambria" w:hAnsi="Cambria"/>
                <w:sz w:val="20"/>
                <w:szCs w:val="20"/>
              </w:rPr>
            </w:pPr>
            <w:r w:rsidRPr="00453990">
              <w:rPr>
                <w:rFonts w:ascii="Cambria" w:hAnsi="Cambria"/>
                <w:sz w:val="20"/>
                <w:szCs w:val="20"/>
              </w:rPr>
              <w:t>Use district-issued electronic device to complete online assignments, formative assessments (exit tickets), and summative assessments.</w:t>
            </w:r>
          </w:p>
        </w:tc>
      </w:tr>
    </w:tbl>
    <w:p w14:paraId="69569713" w14:textId="77777777" w:rsidR="00F61944" w:rsidRPr="00EC0C98" w:rsidRDefault="00F61944">
      <w:pPr>
        <w:rPr>
          <w:rFonts w:ascii="Cambria" w:hAnsi="Cambria"/>
          <w:sz w:val="10"/>
          <w:szCs w:val="10"/>
        </w:rPr>
      </w:pPr>
    </w:p>
    <w:tbl>
      <w:tblPr>
        <w:tblpPr w:leftFromText="180" w:rightFromText="180" w:vertAnchor="text" w:tblpXSpec="center" w:tblpY="1"/>
        <w:tblOverlap w:val="never"/>
        <w:tblW w:w="1521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217"/>
        <w:gridCol w:w="11995"/>
      </w:tblGrid>
      <w:tr w:rsidR="00FA46AF" w:rsidRPr="00FA46AF" w14:paraId="47AF50C8" w14:textId="77777777" w:rsidTr="00200BA8">
        <w:trPr>
          <w:trHeight w:val="25"/>
        </w:trPr>
        <w:tc>
          <w:tcPr>
            <w:tcW w:w="15212" w:type="dxa"/>
            <w:gridSpan w:val="2"/>
            <w:tcBorders>
              <w:top w:val="single" w:sz="18" w:space="0" w:color="000000" w:themeColor="text1"/>
              <w:left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5AB0326" w14:textId="77777777" w:rsidR="001D2FE0" w:rsidRPr="001D2FE0" w:rsidRDefault="00CC22EC" w:rsidP="007A6953">
            <w:pPr>
              <w:jc w:val="center"/>
              <w:rPr>
                <w:rFonts w:ascii="Cooper Black" w:hAnsi="Cooper Black"/>
                <w:b/>
                <w:bCs/>
                <w:color w:val="000000" w:themeColor="text1"/>
                <w:sz w:val="28"/>
                <w:szCs w:val="28"/>
              </w:rPr>
            </w:pPr>
            <w:r w:rsidRPr="001D2FE0">
              <w:rPr>
                <w:rFonts w:ascii="Cooper Black" w:hAnsi="Cooper Black"/>
                <w:b/>
                <w:bCs/>
                <w:color w:val="000000" w:themeColor="text1"/>
                <w:sz w:val="28"/>
                <w:szCs w:val="28"/>
              </w:rPr>
              <w:t xml:space="preserve">IN THE </w:t>
            </w:r>
            <w:r w:rsidR="001D2FE0" w:rsidRPr="001D2FE0">
              <w:rPr>
                <w:rFonts w:ascii="Cooper Black" w:hAnsi="Cooper Black"/>
                <w:b/>
                <w:bCs/>
                <w:color w:val="000000" w:themeColor="text1"/>
                <w:sz w:val="28"/>
                <w:szCs w:val="28"/>
              </w:rPr>
              <w:t>FOLLOWING PAGES</w:t>
            </w:r>
            <w:r w:rsidRPr="001D2FE0">
              <w:rPr>
                <w:rFonts w:ascii="Cooper Black" w:hAnsi="Cooper Black"/>
                <w:b/>
                <w:bCs/>
                <w:color w:val="000000" w:themeColor="text1"/>
                <w:sz w:val="28"/>
                <w:szCs w:val="28"/>
              </w:rPr>
              <w:t>:</w:t>
            </w:r>
            <w:r w:rsidR="002B6E96" w:rsidRPr="001D2FE0">
              <w:rPr>
                <w:rFonts w:ascii="Cooper Black" w:hAnsi="Cooper Black"/>
                <w:b/>
                <w:bCs/>
                <w:color w:val="000000" w:themeColor="text1"/>
                <w:sz w:val="28"/>
                <w:szCs w:val="28"/>
              </w:rPr>
              <w:t xml:space="preserve"> </w:t>
            </w:r>
          </w:p>
          <w:p w14:paraId="1E052D80" w14:textId="6144562E" w:rsidR="00CC22EC" w:rsidRPr="007A6953" w:rsidRDefault="00CC22EC" w:rsidP="007A6953">
            <w:pPr>
              <w:jc w:val="center"/>
              <w:rPr>
                <w:rFonts w:ascii="Cooper Black" w:hAnsi="Cooper Black"/>
                <w:b/>
                <w:bCs/>
                <w:color w:val="000000" w:themeColor="text1"/>
                <w:sz w:val="24"/>
                <w:szCs w:val="24"/>
              </w:rPr>
            </w:pPr>
            <w:r w:rsidRPr="001D2FE0">
              <w:rPr>
                <w:rFonts w:ascii="Cooper Black" w:hAnsi="Cooper Black"/>
                <w:b/>
                <w:bCs/>
                <w:color w:val="FF0000"/>
                <w:sz w:val="28"/>
                <w:szCs w:val="28"/>
                <w:u w:val="single"/>
              </w:rPr>
              <w:t xml:space="preserve">ONLY </w:t>
            </w:r>
            <w:r w:rsidRPr="001D2FE0">
              <w:rPr>
                <w:rFonts w:ascii="Cooper Black" w:hAnsi="Cooper Black"/>
                <w:b/>
                <w:bCs/>
                <w:color w:val="000000" w:themeColor="text1"/>
                <w:sz w:val="28"/>
                <w:szCs w:val="28"/>
              </w:rPr>
              <w:t>COMPLETE</w:t>
            </w:r>
            <w:r w:rsidR="000D0E94" w:rsidRPr="001D2FE0">
              <w:rPr>
                <w:rFonts w:ascii="Cooper Black" w:hAnsi="Cooper Black"/>
                <w:b/>
                <w:bCs/>
                <w:color w:val="000000" w:themeColor="text1"/>
                <w:sz w:val="28"/>
                <w:szCs w:val="28"/>
              </w:rPr>
              <w:t xml:space="preserve"> </w:t>
            </w:r>
            <w:r w:rsidRPr="001D2FE0">
              <w:rPr>
                <w:rFonts w:ascii="Cooper Black" w:hAnsi="Cooper Black"/>
                <w:b/>
                <w:bCs/>
                <w:color w:val="000000" w:themeColor="text1"/>
                <w:sz w:val="28"/>
                <w:szCs w:val="28"/>
              </w:rPr>
              <w:t xml:space="preserve">SECTION(S) BELOW IF </w:t>
            </w:r>
            <w:r w:rsidRPr="001D2FE0">
              <w:rPr>
                <w:rFonts w:ascii="Cooper Black" w:hAnsi="Cooper Black"/>
                <w:b/>
                <w:bCs/>
                <w:color w:val="FF0000"/>
                <w:sz w:val="28"/>
                <w:szCs w:val="28"/>
                <w:u w:val="single"/>
              </w:rPr>
              <w:t>YOUR SUBJECT</w:t>
            </w:r>
            <w:r w:rsidRPr="001D2FE0">
              <w:rPr>
                <w:rFonts w:ascii="Cooper Black" w:hAnsi="Cooper Black"/>
                <w:b/>
                <w:bCs/>
                <w:color w:val="000000" w:themeColor="text1"/>
                <w:sz w:val="28"/>
                <w:szCs w:val="28"/>
              </w:rPr>
              <w:t xml:space="preserve"> IS IDENTIFIED/LISTED</w:t>
            </w:r>
          </w:p>
        </w:tc>
      </w:tr>
      <w:tr w:rsidR="00816B6D" w:rsidRPr="000315E9" w14:paraId="7C124072" w14:textId="77777777" w:rsidTr="00D71359">
        <w:trPr>
          <w:trHeight w:val="548"/>
        </w:trPr>
        <w:tc>
          <w:tcPr>
            <w:tcW w:w="321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F5B8A50" w14:textId="05DBCB56" w:rsidR="00816B6D" w:rsidRPr="000315E9" w:rsidRDefault="00816B6D" w:rsidP="00816B6D">
            <w:pPr>
              <w:widowControl w:val="0"/>
              <w:spacing w:line="240" w:lineRule="auto"/>
              <w:rPr>
                <w:rFonts w:ascii="Cooper Black" w:hAnsi="Cooper Black"/>
                <w:b/>
                <w:bCs/>
                <w:color w:val="00B050"/>
                <w:sz w:val="19"/>
                <w:szCs w:val="19"/>
                <w:u w:val="single"/>
              </w:rPr>
            </w:pPr>
            <w:r w:rsidRPr="000315E9">
              <w:rPr>
                <w:rFonts w:ascii="Cooper Black" w:hAnsi="Cooper Black"/>
                <w:b/>
                <w:bCs/>
                <w:color w:val="00B050"/>
                <w:sz w:val="19"/>
                <w:szCs w:val="19"/>
                <w:u w:val="single"/>
              </w:rPr>
              <w:lastRenderedPageBreak/>
              <w:t xml:space="preserve">ALL SCIENCE (S): </w:t>
            </w:r>
          </w:p>
          <w:p w14:paraId="119BCAF0" w14:textId="69CA7546" w:rsidR="00816B6D" w:rsidRPr="000315E9" w:rsidRDefault="00816B6D" w:rsidP="00816B6D">
            <w:pPr>
              <w:rPr>
                <w:rFonts w:ascii="Cambria" w:hAnsi="Cambria"/>
                <w:sz w:val="19"/>
                <w:szCs w:val="19"/>
              </w:rPr>
            </w:pPr>
            <w:r w:rsidRPr="000315E9">
              <w:rPr>
                <w:rFonts w:ascii="Cambria" w:hAnsi="Cambria"/>
                <w:sz w:val="19"/>
                <w:szCs w:val="19"/>
              </w:rPr>
              <w:t xml:space="preserve">What is your </w:t>
            </w:r>
            <w:r w:rsidRPr="000315E9">
              <w:rPr>
                <w:rFonts w:ascii="Cambria" w:hAnsi="Cambria"/>
                <w:b/>
                <w:bCs/>
                <w:sz w:val="19"/>
                <w:szCs w:val="19"/>
              </w:rPr>
              <w:t>resource plan for each of the 5 Es</w:t>
            </w:r>
            <w:r w:rsidRPr="000315E9">
              <w:rPr>
                <w:rFonts w:ascii="Cambria" w:hAnsi="Cambria"/>
                <w:sz w:val="19"/>
                <w:szCs w:val="19"/>
              </w:rPr>
              <w:t xml:space="preserve"> of inquiry-based science instruction?</w:t>
            </w:r>
          </w:p>
          <w:p w14:paraId="20C521DF"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 xml:space="preserve">Engage </w:t>
            </w:r>
          </w:p>
          <w:p w14:paraId="45B122D5"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 xml:space="preserve">Explore </w:t>
            </w:r>
          </w:p>
          <w:p w14:paraId="37920F69"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Explain</w:t>
            </w:r>
          </w:p>
          <w:p w14:paraId="5D423543"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 xml:space="preserve">Elaborate </w:t>
            </w:r>
          </w:p>
          <w:p w14:paraId="37B49500" w14:textId="3CB0949E"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Evaluate</w:t>
            </w:r>
          </w:p>
        </w:tc>
        <w:tc>
          <w:tcPr>
            <w:tcW w:w="119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E2415D0" w14:textId="77777777"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Engage </w:t>
            </w:r>
          </w:p>
          <w:p w14:paraId="2965BE9B" w14:textId="520CD557" w:rsidR="00C64845" w:rsidRPr="00C64845" w:rsidRDefault="00C64845" w:rsidP="0042652D">
            <w:pPr>
              <w:pStyle w:val="paragraph"/>
              <w:numPr>
                <w:ilvl w:val="0"/>
                <w:numId w:val="16"/>
              </w:numPr>
              <w:rPr>
                <w:rFonts w:ascii="Century Gothic" w:hAnsi="Century Gothic" w:cs="Segoe UI"/>
              </w:rPr>
            </w:pPr>
            <w:r w:rsidRPr="00C64845">
              <w:rPr>
                <w:rFonts w:ascii="Century Gothic" w:hAnsi="Century Gothic" w:cs="Segoe UI"/>
              </w:rPr>
              <w:t xml:space="preserve">Classroom Catalyst, TE p. </w:t>
            </w:r>
            <w:r w:rsidR="00C04FF9">
              <w:rPr>
                <w:rFonts w:ascii="Century Gothic" w:hAnsi="Century Gothic" w:cs="Segoe UI"/>
              </w:rPr>
              <w:t>317</w:t>
            </w:r>
            <w:r w:rsidRPr="00C64845">
              <w:rPr>
                <w:rFonts w:ascii="Century Gothic" w:hAnsi="Century Gothic" w:cs="Segoe UI"/>
              </w:rPr>
              <w:t xml:space="preserve"> </w:t>
            </w:r>
          </w:p>
          <w:p w14:paraId="2F2ED96E" w14:textId="5A3FECD8" w:rsidR="00C64845" w:rsidRPr="00C04FF9" w:rsidRDefault="00C64845" w:rsidP="0042652D">
            <w:pPr>
              <w:pStyle w:val="paragraph"/>
              <w:numPr>
                <w:ilvl w:val="0"/>
                <w:numId w:val="16"/>
              </w:numPr>
              <w:rPr>
                <w:rFonts w:ascii="Century Gothic" w:hAnsi="Century Gothic" w:cs="Segoe UI"/>
              </w:rPr>
            </w:pPr>
            <w:r w:rsidRPr="00C64845">
              <w:rPr>
                <w:rFonts w:ascii="Century Gothic" w:hAnsi="Century Gothic" w:cs="Segoe UI"/>
              </w:rPr>
              <w:t xml:space="preserve">Demonstration: </w:t>
            </w:r>
            <w:r w:rsidR="00C04FF9">
              <w:rPr>
                <w:rFonts w:ascii="Century Gothic" w:hAnsi="Century Gothic" w:cs="Segoe UI"/>
              </w:rPr>
              <w:t>Compressibility of Gases</w:t>
            </w:r>
            <w:r w:rsidRPr="00C04FF9">
              <w:rPr>
                <w:rFonts w:ascii="Century Gothic" w:hAnsi="Century Gothic" w:cs="Segoe UI"/>
              </w:rPr>
              <w:t xml:space="preserve">, TE p. </w:t>
            </w:r>
            <w:r w:rsidR="00C04FF9" w:rsidRPr="00C04FF9">
              <w:rPr>
                <w:rFonts w:ascii="Century Gothic" w:hAnsi="Century Gothic" w:cs="Segoe UI"/>
              </w:rPr>
              <w:t>319</w:t>
            </w:r>
            <w:r w:rsidRPr="00C04FF9">
              <w:rPr>
                <w:rFonts w:ascii="Century Gothic" w:hAnsi="Century Gothic" w:cs="Segoe UI"/>
              </w:rPr>
              <w:t xml:space="preserve"> </w:t>
            </w:r>
          </w:p>
          <w:p w14:paraId="3358251B" w14:textId="02FFBA33" w:rsidR="00C64845" w:rsidRPr="00C64845" w:rsidRDefault="00C64845" w:rsidP="0042652D">
            <w:pPr>
              <w:pStyle w:val="paragraph"/>
              <w:numPr>
                <w:ilvl w:val="0"/>
                <w:numId w:val="16"/>
              </w:numPr>
              <w:rPr>
                <w:rFonts w:ascii="Century Gothic" w:hAnsi="Century Gothic" w:cs="Segoe UI"/>
              </w:rPr>
            </w:pPr>
            <w:r w:rsidRPr="00C64845">
              <w:rPr>
                <w:rFonts w:ascii="Century Gothic" w:hAnsi="Century Gothic" w:cs="Segoe UI"/>
              </w:rPr>
              <w:t xml:space="preserve">Classroom Catalyst, TE p. </w:t>
            </w:r>
            <w:r w:rsidR="00C04FF9">
              <w:rPr>
                <w:rFonts w:ascii="Century Gothic" w:hAnsi="Century Gothic" w:cs="Segoe UI"/>
              </w:rPr>
              <w:t>349</w:t>
            </w:r>
            <w:r w:rsidRPr="00C64845">
              <w:rPr>
                <w:rFonts w:ascii="Century Gothic" w:hAnsi="Century Gothic" w:cs="Segoe UI"/>
              </w:rPr>
              <w:t xml:space="preserve"> </w:t>
            </w:r>
          </w:p>
          <w:p w14:paraId="7FE7A589" w14:textId="00EE4A62" w:rsidR="0042652D" w:rsidRDefault="0042652D" w:rsidP="0042652D">
            <w:pPr>
              <w:pStyle w:val="paragraph"/>
              <w:numPr>
                <w:ilvl w:val="0"/>
                <w:numId w:val="16"/>
              </w:numPr>
              <w:rPr>
                <w:rFonts w:ascii="Century Gothic" w:hAnsi="Century Gothic" w:cs="Segoe UI"/>
              </w:rPr>
            </w:pPr>
            <w:r>
              <w:rPr>
                <w:rFonts w:ascii="Century Gothic" w:hAnsi="Century Gothic" w:cs="Segoe UI"/>
              </w:rPr>
              <w:t>Classroom Catalyst, TE p. 357</w:t>
            </w:r>
          </w:p>
          <w:p w14:paraId="64464CBA" w14:textId="39587D01" w:rsidR="0042652D" w:rsidRPr="00553DDE" w:rsidRDefault="0042652D" w:rsidP="0042652D">
            <w:pPr>
              <w:pStyle w:val="paragraph"/>
              <w:numPr>
                <w:ilvl w:val="0"/>
                <w:numId w:val="16"/>
              </w:numPr>
              <w:rPr>
                <w:rFonts w:ascii="Century Gothic" w:hAnsi="Century Gothic" w:cs="Segoe UI"/>
              </w:rPr>
            </w:pPr>
            <w:r>
              <w:rPr>
                <w:rFonts w:ascii="Century Gothic" w:hAnsi="Century Gothic" w:cs="Segoe UI"/>
              </w:rPr>
              <w:t>Classroom Catalyst, TE p. 366</w:t>
            </w:r>
          </w:p>
          <w:p w14:paraId="20A56A32" w14:textId="77777777"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Explore </w:t>
            </w:r>
          </w:p>
          <w:p w14:paraId="0DA12D6A" w14:textId="06375E13" w:rsidR="0042652D" w:rsidRDefault="0042652D" w:rsidP="0042652D">
            <w:pPr>
              <w:pStyle w:val="paragraph"/>
              <w:numPr>
                <w:ilvl w:val="1"/>
                <w:numId w:val="1"/>
              </w:numPr>
              <w:rPr>
                <w:rFonts w:ascii="Century Gothic" w:hAnsi="Century Gothic" w:cs="Segoe UI"/>
              </w:rPr>
            </w:pPr>
            <w:r w:rsidRPr="00C64845">
              <w:rPr>
                <w:rFonts w:ascii="Century Gothic" w:hAnsi="Century Gothic" w:cs="Segoe UI"/>
              </w:rPr>
              <w:t xml:space="preserve">Demonstration: </w:t>
            </w:r>
            <w:r>
              <w:rPr>
                <w:rFonts w:ascii="Century Gothic" w:hAnsi="Century Gothic" w:cs="Segoe UI"/>
              </w:rPr>
              <w:t>Relating Pressure to Area</w:t>
            </w:r>
            <w:r w:rsidRPr="00C64845">
              <w:rPr>
                <w:rFonts w:ascii="Century Gothic" w:hAnsi="Century Gothic" w:cs="Segoe UI"/>
              </w:rPr>
              <w:t>, TE p. 3</w:t>
            </w:r>
            <w:r>
              <w:rPr>
                <w:rFonts w:ascii="Century Gothic" w:hAnsi="Century Gothic" w:cs="Segoe UI"/>
              </w:rPr>
              <w:t>50</w:t>
            </w:r>
            <w:r w:rsidRPr="00C64845">
              <w:rPr>
                <w:rFonts w:ascii="Century Gothic" w:hAnsi="Century Gothic" w:cs="Segoe UI"/>
              </w:rPr>
              <w:t xml:space="preserve"> </w:t>
            </w:r>
          </w:p>
          <w:p w14:paraId="3B56D7CA" w14:textId="40C0DB16" w:rsidR="0042652D" w:rsidRDefault="0042652D" w:rsidP="0042652D">
            <w:pPr>
              <w:pStyle w:val="paragraph"/>
              <w:numPr>
                <w:ilvl w:val="1"/>
                <w:numId w:val="1"/>
              </w:numPr>
              <w:rPr>
                <w:rFonts w:ascii="Century Gothic" w:hAnsi="Century Gothic" w:cs="Segoe UI"/>
              </w:rPr>
            </w:pPr>
            <w:r>
              <w:rPr>
                <w:rFonts w:ascii="Century Gothic" w:hAnsi="Century Gothic" w:cs="Segoe UI"/>
              </w:rPr>
              <w:t xml:space="preserve">Demonstration: Unbalanced Force of </w:t>
            </w:r>
            <w:proofErr w:type="spellStart"/>
            <w:r>
              <w:rPr>
                <w:rFonts w:ascii="Century Gothic" w:hAnsi="Century Gothic" w:cs="Segoe UI"/>
              </w:rPr>
              <w:t>Atomospheric</w:t>
            </w:r>
            <w:proofErr w:type="spellEnd"/>
            <w:r>
              <w:rPr>
                <w:rFonts w:ascii="Century Gothic" w:hAnsi="Century Gothic" w:cs="Segoe UI"/>
              </w:rPr>
              <w:t xml:space="preserve"> Pressure, TE p. 351</w:t>
            </w:r>
          </w:p>
          <w:p w14:paraId="75FEC5E4" w14:textId="669E6DC4" w:rsidR="0042652D" w:rsidRDefault="0042652D" w:rsidP="0042652D">
            <w:pPr>
              <w:pStyle w:val="paragraph"/>
              <w:numPr>
                <w:ilvl w:val="1"/>
                <w:numId w:val="1"/>
              </w:numPr>
              <w:rPr>
                <w:rFonts w:ascii="Century Gothic" w:hAnsi="Century Gothic" w:cs="Segoe UI"/>
              </w:rPr>
            </w:pPr>
            <w:r>
              <w:rPr>
                <w:rFonts w:ascii="Century Gothic" w:hAnsi="Century Gothic" w:cs="Segoe UI"/>
              </w:rPr>
              <w:t>Core Skills Lab: Mass and Density of Air at Different Pressure</w:t>
            </w:r>
          </w:p>
          <w:p w14:paraId="1C7AE1DB" w14:textId="48C712E5" w:rsidR="0042652D" w:rsidRDefault="0042652D" w:rsidP="0042652D">
            <w:pPr>
              <w:pStyle w:val="paragraph"/>
              <w:numPr>
                <w:ilvl w:val="1"/>
                <w:numId w:val="1"/>
              </w:numPr>
              <w:rPr>
                <w:rFonts w:ascii="Century Gothic" w:hAnsi="Century Gothic" w:cs="Segoe UI"/>
              </w:rPr>
            </w:pPr>
            <w:r>
              <w:rPr>
                <w:rFonts w:ascii="Century Gothic" w:hAnsi="Century Gothic" w:cs="Segoe UI"/>
              </w:rPr>
              <w:t>Core Skills Lab: Boyle’s Law</w:t>
            </w:r>
          </w:p>
          <w:p w14:paraId="06CDB537" w14:textId="63DFDCD5" w:rsidR="0042652D" w:rsidRDefault="0042652D" w:rsidP="0042652D">
            <w:pPr>
              <w:pStyle w:val="paragraph"/>
              <w:numPr>
                <w:ilvl w:val="1"/>
                <w:numId w:val="1"/>
              </w:numPr>
              <w:rPr>
                <w:rFonts w:ascii="Century Gothic" w:hAnsi="Century Gothic" w:cs="Segoe UI"/>
              </w:rPr>
            </w:pPr>
            <w:proofErr w:type="spellStart"/>
            <w:r>
              <w:rPr>
                <w:rFonts w:ascii="Century Gothic" w:hAnsi="Century Gothic" w:cs="Segoe UI"/>
              </w:rPr>
              <w:t>Probeware</w:t>
            </w:r>
            <w:proofErr w:type="spellEnd"/>
            <w:r>
              <w:rPr>
                <w:rFonts w:ascii="Century Gothic" w:hAnsi="Century Gothic" w:cs="Segoe UI"/>
              </w:rPr>
              <w:t xml:space="preserve"> Lab: Pressure-Volume Relationships:  Understanding Boyle’s Law</w:t>
            </w:r>
          </w:p>
          <w:p w14:paraId="7619883E" w14:textId="703C43C8" w:rsidR="0042652D" w:rsidRDefault="0042652D" w:rsidP="0042652D">
            <w:pPr>
              <w:pStyle w:val="paragraph"/>
              <w:numPr>
                <w:ilvl w:val="1"/>
                <w:numId w:val="1"/>
              </w:numPr>
              <w:rPr>
                <w:rFonts w:ascii="Century Gothic" w:hAnsi="Century Gothic" w:cs="Segoe UI"/>
              </w:rPr>
            </w:pPr>
            <w:r>
              <w:rPr>
                <w:rFonts w:ascii="Century Gothic" w:hAnsi="Century Gothic" w:cs="Segoe UI"/>
              </w:rPr>
              <w:t>Core Skills Lab: Molar Volume of a Gas</w:t>
            </w:r>
          </w:p>
          <w:p w14:paraId="71340131" w14:textId="36A26489" w:rsidR="0042652D" w:rsidRDefault="0042652D" w:rsidP="0042652D">
            <w:pPr>
              <w:pStyle w:val="paragraph"/>
              <w:numPr>
                <w:ilvl w:val="1"/>
                <w:numId w:val="1"/>
              </w:numPr>
              <w:rPr>
                <w:rFonts w:ascii="Century Gothic" w:hAnsi="Century Gothic" w:cs="Segoe UI"/>
              </w:rPr>
            </w:pPr>
            <w:r>
              <w:rPr>
                <w:rFonts w:ascii="Century Gothic" w:hAnsi="Century Gothic" w:cs="Segoe UI"/>
              </w:rPr>
              <w:t>Core Skills Lab: Generating and Collecting O</w:t>
            </w:r>
            <w:r>
              <w:rPr>
                <w:rFonts w:ascii="Century Gothic" w:hAnsi="Century Gothic" w:cs="Segoe UI"/>
                <w:vertAlign w:val="subscript"/>
              </w:rPr>
              <w:t>2</w:t>
            </w:r>
          </w:p>
          <w:p w14:paraId="5DE6B101" w14:textId="3359830E" w:rsidR="0042652D" w:rsidRDefault="0042652D" w:rsidP="0042652D">
            <w:pPr>
              <w:pStyle w:val="paragraph"/>
              <w:numPr>
                <w:ilvl w:val="1"/>
                <w:numId w:val="1"/>
              </w:numPr>
              <w:rPr>
                <w:rFonts w:ascii="Century Gothic" w:hAnsi="Century Gothic" w:cs="Segoe UI"/>
              </w:rPr>
            </w:pPr>
            <w:r>
              <w:rPr>
                <w:rFonts w:ascii="Century Gothic" w:hAnsi="Century Gothic" w:cs="Segoe UI"/>
              </w:rPr>
              <w:t>Core Skills Lab: Generating and Collecting H</w:t>
            </w:r>
            <w:r>
              <w:rPr>
                <w:rFonts w:ascii="Century Gothic" w:hAnsi="Century Gothic" w:cs="Segoe UI"/>
                <w:vertAlign w:val="subscript"/>
              </w:rPr>
              <w:t>2</w:t>
            </w:r>
          </w:p>
          <w:p w14:paraId="4B219F6D" w14:textId="00653D59" w:rsidR="0042652D" w:rsidRDefault="0042652D" w:rsidP="0042652D">
            <w:pPr>
              <w:pStyle w:val="paragraph"/>
              <w:numPr>
                <w:ilvl w:val="1"/>
                <w:numId w:val="1"/>
              </w:numPr>
              <w:rPr>
                <w:rFonts w:ascii="Century Gothic" w:hAnsi="Century Gothic" w:cs="Segoe UI"/>
              </w:rPr>
            </w:pPr>
            <w:r>
              <w:rPr>
                <w:rFonts w:ascii="Century Gothic" w:hAnsi="Century Gothic" w:cs="Segoe UI"/>
              </w:rPr>
              <w:t>Core Skills Lab: Testing for Dissolved Oxygen</w:t>
            </w:r>
          </w:p>
          <w:p w14:paraId="60634D8B" w14:textId="55905465" w:rsidR="0042652D" w:rsidRPr="0042652D" w:rsidRDefault="0042652D" w:rsidP="0042652D">
            <w:pPr>
              <w:pStyle w:val="paragraph"/>
              <w:numPr>
                <w:ilvl w:val="1"/>
                <w:numId w:val="1"/>
              </w:numPr>
              <w:rPr>
                <w:rFonts w:ascii="Century Gothic" w:hAnsi="Century Gothic" w:cs="Segoe UI"/>
              </w:rPr>
            </w:pPr>
            <w:r>
              <w:rPr>
                <w:rFonts w:ascii="Century Gothic" w:hAnsi="Century Gothic" w:cs="Segoe UI"/>
              </w:rPr>
              <w:t xml:space="preserve"> </w:t>
            </w:r>
            <w:proofErr w:type="spellStart"/>
            <w:r>
              <w:rPr>
                <w:rFonts w:ascii="Century Gothic" w:hAnsi="Century Gothic" w:cs="Segoe UI"/>
              </w:rPr>
              <w:t>QuickLab</w:t>
            </w:r>
            <w:proofErr w:type="spellEnd"/>
            <w:r>
              <w:rPr>
                <w:rFonts w:ascii="Century Gothic" w:hAnsi="Century Gothic" w:cs="Segoe UI"/>
              </w:rPr>
              <w:t>: Diffusion, TE p. 375</w:t>
            </w:r>
          </w:p>
          <w:p w14:paraId="44900D6F" w14:textId="65603CE1" w:rsidR="0042652D"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Explain</w:t>
            </w:r>
          </w:p>
          <w:p w14:paraId="5048E797" w14:textId="3A220CE0" w:rsidR="0042652D" w:rsidRDefault="0042652D" w:rsidP="0042652D">
            <w:pPr>
              <w:pStyle w:val="paragraph"/>
              <w:numPr>
                <w:ilvl w:val="0"/>
                <w:numId w:val="20"/>
              </w:numPr>
              <w:rPr>
                <w:rFonts w:ascii="Century Gothic" w:hAnsi="Century Gothic" w:cs="Segoe UI"/>
              </w:rPr>
            </w:pPr>
            <w:r>
              <w:rPr>
                <w:rFonts w:ascii="Century Gothic" w:hAnsi="Century Gothic" w:cs="Segoe UI"/>
              </w:rPr>
              <w:t>Classroom Practice: Converting Between Units of Pressure, p. 353</w:t>
            </w:r>
          </w:p>
          <w:p w14:paraId="1595C414" w14:textId="5F39DF55" w:rsidR="005D6667" w:rsidRPr="0042652D" w:rsidRDefault="005D6667" w:rsidP="005D6667">
            <w:pPr>
              <w:pStyle w:val="paragraph"/>
              <w:numPr>
                <w:ilvl w:val="0"/>
                <w:numId w:val="20"/>
              </w:numPr>
              <w:rPr>
                <w:rFonts w:ascii="Century Gothic" w:hAnsi="Century Gothic" w:cs="Segoe UI"/>
              </w:rPr>
            </w:pPr>
            <w:r>
              <w:rPr>
                <w:rFonts w:ascii="Century Gothic" w:hAnsi="Century Gothic" w:cs="Segoe UI"/>
              </w:rPr>
              <w:t>Demo Problem, TE p.354</w:t>
            </w:r>
          </w:p>
          <w:p w14:paraId="4A39A6C1" w14:textId="60EC237E" w:rsidR="005D6667" w:rsidRPr="0042652D" w:rsidRDefault="005D6667" w:rsidP="005D6667">
            <w:pPr>
              <w:pStyle w:val="paragraph"/>
              <w:numPr>
                <w:ilvl w:val="0"/>
                <w:numId w:val="20"/>
              </w:numPr>
              <w:rPr>
                <w:rFonts w:ascii="Century Gothic" w:hAnsi="Century Gothic" w:cs="Segoe UI"/>
              </w:rPr>
            </w:pPr>
            <w:r>
              <w:rPr>
                <w:rFonts w:ascii="Century Gothic" w:hAnsi="Century Gothic" w:cs="Segoe UI"/>
              </w:rPr>
              <w:t>Classroom Practice: Using Boyle’s Law, p. 358</w:t>
            </w:r>
          </w:p>
          <w:p w14:paraId="5E1A771B" w14:textId="531EF584" w:rsidR="005D6667" w:rsidRPr="0042652D" w:rsidRDefault="005D6667" w:rsidP="005D6667">
            <w:pPr>
              <w:pStyle w:val="paragraph"/>
              <w:numPr>
                <w:ilvl w:val="0"/>
                <w:numId w:val="20"/>
              </w:numPr>
              <w:rPr>
                <w:rFonts w:ascii="Century Gothic" w:hAnsi="Century Gothic" w:cs="Segoe UI"/>
              </w:rPr>
            </w:pPr>
            <w:r>
              <w:rPr>
                <w:rFonts w:ascii="Century Gothic" w:hAnsi="Century Gothic" w:cs="Segoe UI"/>
              </w:rPr>
              <w:t>Classroom Practice: Using Charles’ Law, p. 360</w:t>
            </w:r>
          </w:p>
          <w:p w14:paraId="65BDACE8" w14:textId="1DDE3D45" w:rsidR="005D6667" w:rsidRPr="0042652D" w:rsidRDefault="005D6667" w:rsidP="005D6667">
            <w:pPr>
              <w:pStyle w:val="paragraph"/>
              <w:numPr>
                <w:ilvl w:val="0"/>
                <w:numId w:val="20"/>
              </w:numPr>
              <w:rPr>
                <w:rFonts w:ascii="Century Gothic" w:hAnsi="Century Gothic" w:cs="Segoe UI"/>
              </w:rPr>
            </w:pPr>
            <w:r>
              <w:rPr>
                <w:rFonts w:ascii="Century Gothic" w:hAnsi="Century Gothic" w:cs="Segoe UI"/>
              </w:rPr>
              <w:t>Classroom Practice: Using Gay-Lussac’s Law, p. 362</w:t>
            </w:r>
          </w:p>
          <w:p w14:paraId="71E1315E" w14:textId="2346D3BF" w:rsidR="005D6667" w:rsidRPr="0042652D" w:rsidRDefault="005D6667" w:rsidP="005D6667">
            <w:pPr>
              <w:pStyle w:val="paragraph"/>
              <w:numPr>
                <w:ilvl w:val="0"/>
                <w:numId w:val="20"/>
              </w:numPr>
              <w:rPr>
                <w:rFonts w:ascii="Century Gothic" w:hAnsi="Century Gothic" w:cs="Segoe UI"/>
              </w:rPr>
            </w:pPr>
            <w:r>
              <w:rPr>
                <w:rFonts w:ascii="Century Gothic" w:hAnsi="Century Gothic" w:cs="Segoe UI"/>
              </w:rPr>
              <w:t>Classroom Practice: Using Combined Gas Law, p. 363</w:t>
            </w:r>
          </w:p>
          <w:p w14:paraId="6F360A32" w14:textId="543922A8" w:rsidR="005D6667" w:rsidRDefault="005D6667" w:rsidP="005D6667">
            <w:pPr>
              <w:pStyle w:val="paragraph"/>
              <w:numPr>
                <w:ilvl w:val="0"/>
                <w:numId w:val="20"/>
              </w:numPr>
              <w:rPr>
                <w:rFonts w:ascii="Century Gothic" w:hAnsi="Century Gothic" w:cs="Segoe UI"/>
              </w:rPr>
            </w:pPr>
            <w:r>
              <w:rPr>
                <w:rFonts w:ascii="Century Gothic" w:hAnsi="Century Gothic" w:cs="Segoe UI"/>
              </w:rPr>
              <w:t>Classroom Practice: Gas Stoichiometry, p. 370</w:t>
            </w:r>
          </w:p>
          <w:p w14:paraId="1B3D3137" w14:textId="662245AB" w:rsidR="005D6667" w:rsidRDefault="005D6667" w:rsidP="005D6667">
            <w:pPr>
              <w:pStyle w:val="paragraph"/>
              <w:numPr>
                <w:ilvl w:val="0"/>
                <w:numId w:val="20"/>
              </w:numPr>
              <w:rPr>
                <w:rFonts w:ascii="Century Gothic" w:hAnsi="Century Gothic" w:cs="Segoe UI"/>
              </w:rPr>
            </w:pPr>
            <w:r>
              <w:rPr>
                <w:rFonts w:ascii="Century Gothic" w:hAnsi="Century Gothic" w:cs="Segoe UI"/>
              </w:rPr>
              <w:t>Classroom Practice: Using Ideal Gas Law, p. 373</w:t>
            </w:r>
          </w:p>
          <w:p w14:paraId="5EA4A406" w14:textId="77777777" w:rsidR="005D6667" w:rsidRPr="005D6667" w:rsidRDefault="005D6667" w:rsidP="005D6667">
            <w:pPr>
              <w:pStyle w:val="paragraph"/>
              <w:ind w:left="960"/>
              <w:rPr>
                <w:rFonts w:ascii="Century Gothic" w:hAnsi="Century Gothic" w:cs="Segoe UI"/>
              </w:rPr>
            </w:pPr>
          </w:p>
          <w:p w14:paraId="31CD4D63" w14:textId="57A80309" w:rsidR="005D6667" w:rsidRDefault="00C64845" w:rsidP="005D6667">
            <w:pPr>
              <w:pStyle w:val="paragraph"/>
              <w:rPr>
                <w:rFonts w:ascii="Century Gothic" w:hAnsi="Century Gothic" w:cs="Segoe UI"/>
              </w:rPr>
            </w:pPr>
            <w:r w:rsidRPr="00C64845">
              <w:rPr>
                <w:rFonts w:ascii="Century Gothic" w:hAnsi="Century Gothic" w:cs="Segoe UI"/>
                <w:b/>
                <w:bCs/>
                <w:u w:val="single"/>
              </w:rPr>
              <w:lastRenderedPageBreak/>
              <w:t>Elaborate</w:t>
            </w:r>
          </w:p>
          <w:p w14:paraId="29119620" w14:textId="4D77D768" w:rsidR="005D6667" w:rsidRDefault="005D6667" w:rsidP="005D6667">
            <w:pPr>
              <w:pStyle w:val="paragraph"/>
              <w:numPr>
                <w:ilvl w:val="0"/>
                <w:numId w:val="21"/>
              </w:numPr>
              <w:rPr>
                <w:rFonts w:ascii="Century Gothic" w:hAnsi="Century Gothic" w:cs="Segoe UI"/>
              </w:rPr>
            </w:pPr>
            <w:r>
              <w:rPr>
                <w:rFonts w:ascii="Century Gothic" w:hAnsi="Century Gothic" w:cs="Segoe UI"/>
              </w:rPr>
              <w:t>Alternative Assessment, TE p. 352</w:t>
            </w:r>
          </w:p>
          <w:p w14:paraId="6252CC9B" w14:textId="54419345" w:rsidR="005D6667" w:rsidRPr="005D6667" w:rsidRDefault="005D6667" w:rsidP="005D6667">
            <w:pPr>
              <w:pStyle w:val="paragraph"/>
              <w:numPr>
                <w:ilvl w:val="0"/>
                <w:numId w:val="21"/>
              </w:numPr>
              <w:rPr>
                <w:rFonts w:ascii="Century Gothic" w:hAnsi="Century Gothic" w:cs="Segoe UI"/>
              </w:rPr>
            </w:pPr>
            <w:r>
              <w:rPr>
                <w:rFonts w:ascii="Century Gothic" w:hAnsi="Century Gothic" w:cs="Segoe UI"/>
              </w:rPr>
              <w:t>Why It Matters:  The Gas Laws and Scuba Diving, p. 356</w:t>
            </w:r>
          </w:p>
          <w:p w14:paraId="394046E3" w14:textId="77777777" w:rsidR="005D6667" w:rsidRDefault="00C64845" w:rsidP="005D6667">
            <w:pPr>
              <w:pStyle w:val="paragraph"/>
              <w:rPr>
                <w:rFonts w:ascii="Century Gothic" w:hAnsi="Century Gothic" w:cs="Segoe UI"/>
              </w:rPr>
            </w:pPr>
            <w:r w:rsidRPr="00C64845">
              <w:rPr>
                <w:rFonts w:ascii="Century Gothic" w:hAnsi="Century Gothic" w:cs="Segoe UI"/>
                <w:b/>
                <w:bCs/>
                <w:u w:val="single"/>
              </w:rPr>
              <w:t>Evaluate</w:t>
            </w:r>
          </w:p>
          <w:p w14:paraId="35C441AA" w14:textId="77777777" w:rsidR="005D6667" w:rsidRDefault="005D6667" w:rsidP="005D6667">
            <w:pPr>
              <w:pStyle w:val="paragraph"/>
              <w:numPr>
                <w:ilvl w:val="0"/>
                <w:numId w:val="24"/>
              </w:numPr>
              <w:rPr>
                <w:rFonts w:ascii="Century Gothic" w:hAnsi="Century Gothic" w:cs="Segoe UI"/>
              </w:rPr>
            </w:pPr>
            <w:r>
              <w:rPr>
                <w:rFonts w:ascii="Century Gothic" w:hAnsi="Century Gothic" w:cs="Segoe UI"/>
              </w:rPr>
              <w:t>8.1 Section Formative Assessment, p. 355</w:t>
            </w:r>
          </w:p>
          <w:p w14:paraId="76A598D5" w14:textId="77777777" w:rsidR="005D6667" w:rsidRDefault="005D6667" w:rsidP="005D6667">
            <w:pPr>
              <w:pStyle w:val="paragraph"/>
              <w:numPr>
                <w:ilvl w:val="0"/>
                <w:numId w:val="24"/>
              </w:numPr>
              <w:rPr>
                <w:rFonts w:ascii="Century Gothic" w:hAnsi="Century Gothic" w:cs="Segoe UI"/>
              </w:rPr>
            </w:pPr>
            <w:r>
              <w:rPr>
                <w:rFonts w:ascii="Century Gothic" w:hAnsi="Century Gothic" w:cs="Segoe UI"/>
              </w:rPr>
              <w:t>8.1 Section Formative Assessment, p. 363</w:t>
            </w:r>
          </w:p>
          <w:p w14:paraId="712471D5" w14:textId="77777777" w:rsidR="005D6667" w:rsidRDefault="005D6667" w:rsidP="005D6667">
            <w:pPr>
              <w:pStyle w:val="paragraph"/>
              <w:numPr>
                <w:ilvl w:val="0"/>
                <w:numId w:val="24"/>
              </w:numPr>
              <w:rPr>
                <w:rFonts w:ascii="Century Gothic" w:hAnsi="Century Gothic" w:cs="Segoe UI"/>
              </w:rPr>
            </w:pPr>
            <w:r>
              <w:rPr>
                <w:rFonts w:ascii="Century Gothic" w:hAnsi="Century Gothic" w:cs="Segoe UI"/>
              </w:rPr>
              <w:t>8.1 Section Formative Assessment, p. 373</w:t>
            </w:r>
          </w:p>
          <w:p w14:paraId="4695CE25" w14:textId="35C883D3" w:rsidR="005D6667" w:rsidRPr="005D6667" w:rsidRDefault="005D6667" w:rsidP="005D6667">
            <w:pPr>
              <w:pStyle w:val="paragraph"/>
              <w:numPr>
                <w:ilvl w:val="0"/>
                <w:numId w:val="24"/>
              </w:numPr>
              <w:rPr>
                <w:rFonts w:ascii="Century Gothic" w:hAnsi="Century Gothic" w:cs="Segoe UI"/>
              </w:rPr>
            </w:pPr>
            <w:r>
              <w:rPr>
                <w:rFonts w:ascii="Century Gothic" w:hAnsi="Century Gothic" w:cs="Segoe UI"/>
              </w:rPr>
              <w:t>8.1 Section Formative Assessment, p. 376</w:t>
            </w:r>
          </w:p>
        </w:tc>
      </w:tr>
      <w:tr w:rsidR="00816B6D" w:rsidRPr="000315E9" w14:paraId="64E372A1" w14:textId="77777777" w:rsidTr="008B5C3B">
        <w:trPr>
          <w:trHeight w:val="548"/>
        </w:trPr>
        <w:tc>
          <w:tcPr>
            <w:tcW w:w="321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70468C3" w14:textId="65C9B93E" w:rsidR="00816B6D" w:rsidRPr="000315E9" w:rsidRDefault="00816B6D" w:rsidP="00816B6D">
            <w:pPr>
              <w:widowControl w:val="0"/>
              <w:spacing w:line="240" w:lineRule="auto"/>
              <w:rPr>
                <w:rFonts w:ascii="Cooper Black" w:hAnsi="Cooper Black"/>
                <w:b/>
                <w:bCs/>
                <w:color w:val="00B050"/>
                <w:sz w:val="19"/>
                <w:szCs w:val="19"/>
                <w:u w:val="single"/>
              </w:rPr>
            </w:pPr>
            <w:r w:rsidRPr="000315E9">
              <w:rPr>
                <w:rFonts w:ascii="Cooper Black" w:hAnsi="Cooper Black"/>
                <w:b/>
                <w:bCs/>
                <w:color w:val="00B050"/>
                <w:sz w:val="19"/>
                <w:szCs w:val="19"/>
                <w:u w:val="single"/>
              </w:rPr>
              <w:lastRenderedPageBreak/>
              <w:t xml:space="preserve">ALL SCIENCE (S): </w:t>
            </w:r>
          </w:p>
          <w:p w14:paraId="582BBE4E" w14:textId="5CE6A2E7" w:rsidR="00816B6D" w:rsidRPr="000315E9" w:rsidRDefault="00816B6D" w:rsidP="00816B6D">
            <w:pPr>
              <w:widowControl w:val="0"/>
              <w:spacing w:line="240" w:lineRule="auto"/>
              <w:rPr>
                <w:rFonts w:ascii="Cambria" w:hAnsi="Cambria"/>
                <w:b/>
                <w:bCs/>
                <w:sz w:val="19"/>
                <w:szCs w:val="19"/>
              </w:rPr>
            </w:pPr>
            <w:r w:rsidRPr="000315E9">
              <w:rPr>
                <w:rFonts w:ascii="Cambria" w:hAnsi="Cambria"/>
                <w:b/>
                <w:bCs/>
                <w:i/>
                <w:sz w:val="19"/>
                <w:szCs w:val="19"/>
              </w:rPr>
              <w:t>(Multiple opportunities to engage in science, Makes since of science content)</w:t>
            </w:r>
            <w:r w:rsidRPr="000315E9">
              <w:rPr>
                <w:rFonts w:ascii="Cambria" w:hAnsi="Cambria"/>
                <w:b/>
                <w:bCs/>
                <w:sz w:val="19"/>
                <w:szCs w:val="19"/>
              </w:rPr>
              <w:t xml:space="preserve"> </w:t>
            </w:r>
          </w:p>
          <w:p w14:paraId="084BD4F4" w14:textId="4143E5CA" w:rsidR="00816B6D" w:rsidRPr="00EC0C98" w:rsidRDefault="00816B6D" w:rsidP="00EC0C98">
            <w:pPr>
              <w:spacing w:line="240" w:lineRule="auto"/>
              <w:rPr>
                <w:rFonts w:ascii="Cambria" w:hAnsi="Cambria"/>
                <w:bCs/>
                <w:sz w:val="19"/>
                <w:szCs w:val="19"/>
              </w:rPr>
            </w:pPr>
            <w:r w:rsidRPr="000315E9">
              <w:rPr>
                <w:rFonts w:ascii="Cambria" w:hAnsi="Cambria"/>
                <w:sz w:val="19"/>
                <w:szCs w:val="19"/>
              </w:rPr>
              <w:t>What is your</w:t>
            </w:r>
            <w:r w:rsidRPr="000315E9">
              <w:rPr>
                <w:rFonts w:ascii="Cambria" w:hAnsi="Cambria"/>
                <w:b/>
                <w:sz w:val="19"/>
                <w:szCs w:val="19"/>
              </w:rPr>
              <w:t xml:space="preserve"> </w:t>
            </w:r>
            <w:r w:rsidRPr="000315E9">
              <w:rPr>
                <w:rFonts w:ascii="Cambria" w:hAnsi="Cambria"/>
                <w:sz w:val="19"/>
                <w:szCs w:val="19"/>
              </w:rPr>
              <w:t>plan to incorporate technology while incorporating the 5E instructional model</w:t>
            </w:r>
            <w:r w:rsidRPr="000315E9">
              <w:rPr>
                <w:rFonts w:ascii="Cambria" w:hAnsi="Cambria"/>
                <w:bCs/>
                <w:sz w:val="19"/>
                <w:szCs w:val="19"/>
              </w:rPr>
              <w:t>?</w:t>
            </w:r>
          </w:p>
        </w:tc>
        <w:tc>
          <w:tcPr>
            <w:tcW w:w="119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FCA5066" w14:textId="77777777" w:rsidR="00816B6D" w:rsidRPr="00F81171" w:rsidRDefault="00816B6D" w:rsidP="00816B6D">
            <w:pPr>
              <w:rPr>
                <w:rFonts w:ascii="Century Gothic" w:hAnsi="Century Gothic"/>
                <w:b/>
                <w:bCs/>
                <w:sz w:val="24"/>
                <w:szCs w:val="24"/>
              </w:rPr>
            </w:pPr>
            <w:r w:rsidRPr="00F81171">
              <w:rPr>
                <w:rFonts w:ascii="Century Gothic" w:hAnsi="Century Gothic"/>
                <w:b/>
                <w:bCs/>
                <w:sz w:val="24"/>
                <w:szCs w:val="24"/>
              </w:rPr>
              <w:t>SUGGESTED OPPORTUNITIES FOR TECHNOLOGY</w:t>
            </w:r>
          </w:p>
          <w:p w14:paraId="0F7B6686" w14:textId="77777777" w:rsidR="00816B6D" w:rsidRDefault="00816B6D" w:rsidP="00816B6D">
            <w:pPr>
              <w:spacing w:line="240" w:lineRule="auto"/>
              <w:jc w:val="both"/>
              <w:rPr>
                <w:rFonts w:ascii="Times New Roman" w:hAnsi="Times New Roman" w:cs="Times New Roman"/>
                <w:b/>
                <w:bCs/>
                <w:sz w:val="24"/>
                <w:szCs w:val="24"/>
              </w:rPr>
            </w:pPr>
          </w:p>
          <w:p w14:paraId="0C18D3C3" w14:textId="77777777" w:rsidR="00816B6D" w:rsidRPr="006C5BF7" w:rsidRDefault="00816B6D" w:rsidP="00816B6D">
            <w:pPr>
              <w:spacing w:line="240" w:lineRule="auto"/>
              <w:jc w:val="both"/>
              <w:rPr>
                <w:rFonts w:ascii="Century Gothic" w:hAnsi="Century Gothic" w:cs="Times New Roman"/>
                <w:sz w:val="24"/>
                <w:szCs w:val="24"/>
              </w:rPr>
            </w:pPr>
            <w:r>
              <w:rPr>
                <w:rFonts w:ascii="Century Gothic" w:hAnsi="Century Gothic" w:cs="Times New Roman"/>
                <w:sz w:val="24"/>
                <w:szCs w:val="24"/>
              </w:rPr>
              <w:t xml:space="preserve">1.  </w:t>
            </w:r>
            <w:proofErr w:type="spellStart"/>
            <w:r w:rsidRPr="006C5BF7">
              <w:rPr>
                <w:rFonts w:ascii="Century Gothic" w:hAnsi="Century Gothic" w:cs="Times New Roman"/>
                <w:sz w:val="24"/>
                <w:szCs w:val="24"/>
              </w:rPr>
              <w:t>Ph</w:t>
            </w:r>
            <w:r>
              <w:rPr>
                <w:rFonts w:ascii="Century Gothic" w:hAnsi="Century Gothic" w:cs="Times New Roman"/>
                <w:sz w:val="24"/>
                <w:szCs w:val="24"/>
              </w:rPr>
              <w:t>ET</w:t>
            </w:r>
            <w:proofErr w:type="spellEnd"/>
            <w:r w:rsidRPr="006C5BF7">
              <w:rPr>
                <w:rFonts w:ascii="Century Gothic" w:hAnsi="Century Gothic" w:cs="Times New Roman"/>
                <w:sz w:val="24"/>
                <w:szCs w:val="24"/>
              </w:rPr>
              <w:t xml:space="preserve"> Simulations</w:t>
            </w:r>
          </w:p>
          <w:p w14:paraId="2F809258" w14:textId="77777777" w:rsidR="00816B6D" w:rsidRPr="006C5BF7" w:rsidRDefault="00816B6D" w:rsidP="00816B6D">
            <w:pPr>
              <w:spacing w:line="240" w:lineRule="auto"/>
              <w:jc w:val="both"/>
              <w:rPr>
                <w:rFonts w:ascii="Century Gothic" w:hAnsi="Century Gothic" w:cs="Times New Roman"/>
                <w:sz w:val="24"/>
                <w:szCs w:val="24"/>
              </w:rPr>
            </w:pPr>
            <w:r>
              <w:rPr>
                <w:rFonts w:ascii="Century Gothic" w:hAnsi="Century Gothic" w:cs="Times New Roman"/>
                <w:sz w:val="24"/>
                <w:szCs w:val="24"/>
              </w:rPr>
              <w:t xml:space="preserve">2.  </w:t>
            </w:r>
            <w:r w:rsidRPr="006C5BF7">
              <w:rPr>
                <w:rFonts w:ascii="Century Gothic" w:hAnsi="Century Gothic" w:cs="Times New Roman"/>
                <w:sz w:val="24"/>
                <w:szCs w:val="24"/>
              </w:rPr>
              <w:t>Microsoft Forms</w:t>
            </w:r>
          </w:p>
          <w:p w14:paraId="162A03E0" w14:textId="727AFDC7" w:rsidR="00816B6D" w:rsidRPr="000315E9" w:rsidRDefault="00816B6D" w:rsidP="00816B6D">
            <w:pPr>
              <w:spacing w:line="240" w:lineRule="auto"/>
              <w:jc w:val="both"/>
              <w:rPr>
                <w:rFonts w:ascii="Cambria" w:hAnsi="Cambria"/>
                <w:sz w:val="19"/>
                <w:szCs w:val="19"/>
              </w:rPr>
            </w:pPr>
            <w:r>
              <w:rPr>
                <w:rFonts w:ascii="Century Gothic" w:hAnsi="Century Gothic"/>
              </w:rPr>
              <w:t xml:space="preserve">3.  </w:t>
            </w:r>
            <w:r w:rsidRPr="006C5BF7">
              <w:rPr>
                <w:rFonts w:ascii="Century Gothic" w:hAnsi="Century Gothic"/>
              </w:rPr>
              <w:t>Virtual Lab</w:t>
            </w:r>
          </w:p>
        </w:tc>
      </w:tr>
    </w:tbl>
    <w:p w14:paraId="4A5A3E61" w14:textId="0A3AFD83" w:rsidR="00825B8B" w:rsidRPr="00405325" w:rsidRDefault="00825B8B" w:rsidP="00200BA8"/>
    <w:sectPr w:rsidR="00825B8B" w:rsidRPr="00405325" w:rsidSect="00955D52">
      <w:headerReference w:type="even" r:id="rId12"/>
      <w:headerReference w:type="default" r:id="rId13"/>
      <w:footerReference w:type="even" r:id="rId14"/>
      <w:footerReference w:type="default" r:id="rId15"/>
      <w:headerReference w:type="first" r:id="rId16"/>
      <w:footerReference w:type="first" r:id="rId17"/>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32BB9" w14:textId="77777777" w:rsidR="000B4D68" w:rsidRDefault="000B4D68">
      <w:pPr>
        <w:spacing w:line="240" w:lineRule="auto"/>
      </w:pPr>
      <w:r>
        <w:separator/>
      </w:r>
    </w:p>
  </w:endnote>
  <w:endnote w:type="continuationSeparator" w:id="0">
    <w:p w14:paraId="38D1242B" w14:textId="77777777" w:rsidR="000B4D68" w:rsidRDefault="000B4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ooper Black">
    <w:panose1 w:val="0208090404030B020404"/>
    <w:charset w:val="4D"/>
    <w:family w:val="roman"/>
    <w:pitch w:val="variable"/>
    <w:sig w:usb0="00000003" w:usb1="00000000" w:usb2="00000000" w:usb3="00000000" w:csb0="00000001" w:csb1="00000000"/>
  </w:font>
  <w:font w:name="Monotype Corsiva">
    <w:panose1 w:val="030101010102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7AB8" w14:textId="77777777" w:rsidR="007F4533" w:rsidRDefault="007F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F40D" w14:textId="77777777" w:rsidR="007F4533" w:rsidRDefault="007F45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547F" w14:textId="77777777" w:rsidR="007F4533" w:rsidRDefault="007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B63BF" w14:textId="77777777" w:rsidR="000B4D68" w:rsidRDefault="000B4D68">
      <w:pPr>
        <w:spacing w:line="240" w:lineRule="auto"/>
      </w:pPr>
      <w:r>
        <w:separator/>
      </w:r>
    </w:p>
  </w:footnote>
  <w:footnote w:type="continuationSeparator" w:id="0">
    <w:p w14:paraId="6D25D363" w14:textId="77777777" w:rsidR="000B4D68" w:rsidRDefault="000B4D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04D3" w14:textId="77777777" w:rsidR="007F4533" w:rsidRDefault="007F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521B" w14:textId="77777777" w:rsidR="007F4533" w:rsidRDefault="007F4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1D07"/>
    <w:multiLevelType w:val="hybridMultilevel"/>
    <w:tmpl w:val="89BC7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174CBE"/>
    <w:multiLevelType w:val="multilevel"/>
    <w:tmpl w:val="B288C0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C1AA3"/>
    <w:multiLevelType w:val="multilevel"/>
    <w:tmpl w:val="4A0C2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B470AB"/>
    <w:multiLevelType w:val="hybridMultilevel"/>
    <w:tmpl w:val="1CA4325E"/>
    <w:lvl w:ilvl="0" w:tplc="89146E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107E9"/>
    <w:multiLevelType w:val="hybridMultilevel"/>
    <w:tmpl w:val="2FE0210C"/>
    <w:lvl w:ilvl="0" w:tplc="1E88A3B8">
      <w:start w:val="1"/>
      <w:numFmt w:val="decimal"/>
      <w:lvlText w:val="%1."/>
      <w:lvlJc w:val="left"/>
      <w:pPr>
        <w:tabs>
          <w:tab w:val="num" w:pos="360"/>
        </w:tabs>
        <w:ind w:left="360" w:hanging="360"/>
      </w:pPr>
    </w:lvl>
    <w:lvl w:ilvl="1" w:tplc="7A4A003A">
      <w:start w:val="1"/>
      <w:numFmt w:val="decimal"/>
      <w:lvlText w:val="%2."/>
      <w:lvlJc w:val="left"/>
      <w:pPr>
        <w:tabs>
          <w:tab w:val="num" w:pos="1080"/>
        </w:tabs>
        <w:ind w:left="1080" w:hanging="360"/>
      </w:pPr>
    </w:lvl>
    <w:lvl w:ilvl="2" w:tplc="F78EC146" w:tentative="1">
      <w:start w:val="1"/>
      <w:numFmt w:val="decimal"/>
      <w:lvlText w:val="%3."/>
      <w:lvlJc w:val="left"/>
      <w:pPr>
        <w:tabs>
          <w:tab w:val="num" w:pos="1800"/>
        </w:tabs>
        <w:ind w:left="1800" w:hanging="360"/>
      </w:pPr>
    </w:lvl>
    <w:lvl w:ilvl="3" w:tplc="5704A94C" w:tentative="1">
      <w:start w:val="1"/>
      <w:numFmt w:val="decimal"/>
      <w:lvlText w:val="%4."/>
      <w:lvlJc w:val="left"/>
      <w:pPr>
        <w:tabs>
          <w:tab w:val="num" w:pos="2520"/>
        </w:tabs>
        <w:ind w:left="2520" w:hanging="360"/>
      </w:pPr>
    </w:lvl>
    <w:lvl w:ilvl="4" w:tplc="5850782A" w:tentative="1">
      <w:start w:val="1"/>
      <w:numFmt w:val="decimal"/>
      <w:lvlText w:val="%5."/>
      <w:lvlJc w:val="left"/>
      <w:pPr>
        <w:tabs>
          <w:tab w:val="num" w:pos="3240"/>
        </w:tabs>
        <w:ind w:left="3240" w:hanging="360"/>
      </w:pPr>
    </w:lvl>
    <w:lvl w:ilvl="5" w:tplc="87DA5346" w:tentative="1">
      <w:start w:val="1"/>
      <w:numFmt w:val="decimal"/>
      <w:lvlText w:val="%6."/>
      <w:lvlJc w:val="left"/>
      <w:pPr>
        <w:tabs>
          <w:tab w:val="num" w:pos="3960"/>
        </w:tabs>
        <w:ind w:left="3960" w:hanging="360"/>
      </w:pPr>
    </w:lvl>
    <w:lvl w:ilvl="6" w:tplc="3DD8DCFA" w:tentative="1">
      <w:start w:val="1"/>
      <w:numFmt w:val="decimal"/>
      <w:lvlText w:val="%7."/>
      <w:lvlJc w:val="left"/>
      <w:pPr>
        <w:tabs>
          <w:tab w:val="num" w:pos="4680"/>
        </w:tabs>
        <w:ind w:left="4680" w:hanging="360"/>
      </w:pPr>
    </w:lvl>
    <w:lvl w:ilvl="7" w:tplc="1020FC4E" w:tentative="1">
      <w:start w:val="1"/>
      <w:numFmt w:val="decimal"/>
      <w:lvlText w:val="%8."/>
      <w:lvlJc w:val="left"/>
      <w:pPr>
        <w:tabs>
          <w:tab w:val="num" w:pos="5400"/>
        </w:tabs>
        <w:ind w:left="5400" w:hanging="360"/>
      </w:pPr>
    </w:lvl>
    <w:lvl w:ilvl="8" w:tplc="F272C044" w:tentative="1">
      <w:start w:val="1"/>
      <w:numFmt w:val="decimal"/>
      <w:lvlText w:val="%9."/>
      <w:lvlJc w:val="left"/>
      <w:pPr>
        <w:tabs>
          <w:tab w:val="num" w:pos="6120"/>
        </w:tabs>
        <w:ind w:left="6120" w:hanging="360"/>
      </w:pPr>
    </w:lvl>
  </w:abstractNum>
  <w:abstractNum w:abstractNumId="5" w15:restartNumberingAfterBreak="0">
    <w:nsid w:val="1C8B47E1"/>
    <w:multiLevelType w:val="hybridMultilevel"/>
    <w:tmpl w:val="1CA4325E"/>
    <w:lvl w:ilvl="0" w:tplc="89146E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EA6DC1"/>
    <w:multiLevelType w:val="hybridMultilevel"/>
    <w:tmpl w:val="C72EA5E2"/>
    <w:lvl w:ilvl="0" w:tplc="D71A8E4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15:restartNumberingAfterBreak="0">
    <w:nsid w:val="2541695B"/>
    <w:multiLevelType w:val="hybridMultilevel"/>
    <w:tmpl w:val="9F200098"/>
    <w:lvl w:ilvl="0" w:tplc="3380410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56662"/>
    <w:multiLevelType w:val="hybridMultilevel"/>
    <w:tmpl w:val="1F64A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F751E6"/>
    <w:multiLevelType w:val="hybridMultilevel"/>
    <w:tmpl w:val="2C981114"/>
    <w:lvl w:ilvl="0" w:tplc="BFFC988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F56704"/>
    <w:multiLevelType w:val="hybridMultilevel"/>
    <w:tmpl w:val="AD0075D2"/>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1" w15:restartNumberingAfterBreak="0">
    <w:nsid w:val="4E640599"/>
    <w:multiLevelType w:val="multilevel"/>
    <w:tmpl w:val="AA18FE94"/>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9B5E2A"/>
    <w:multiLevelType w:val="hybridMultilevel"/>
    <w:tmpl w:val="65FABCAA"/>
    <w:lvl w:ilvl="0" w:tplc="CC8C9D56">
      <w:start w:val="1"/>
      <w:numFmt w:val="bullet"/>
      <w:lvlText w:val=""/>
      <w:lvlJc w:val="left"/>
      <w:pPr>
        <w:tabs>
          <w:tab w:val="num" w:pos="720"/>
        </w:tabs>
        <w:ind w:left="720" w:hanging="360"/>
      </w:pPr>
      <w:rPr>
        <w:rFonts w:ascii="Symbol" w:hAnsi="Symbol" w:hint="default"/>
        <w:sz w:val="20"/>
      </w:rPr>
    </w:lvl>
    <w:lvl w:ilvl="1" w:tplc="82206568" w:tentative="1">
      <w:start w:val="1"/>
      <w:numFmt w:val="bullet"/>
      <w:lvlText w:val=""/>
      <w:lvlJc w:val="left"/>
      <w:pPr>
        <w:tabs>
          <w:tab w:val="num" w:pos="1440"/>
        </w:tabs>
        <w:ind w:left="1440" w:hanging="360"/>
      </w:pPr>
      <w:rPr>
        <w:rFonts w:ascii="Symbol" w:hAnsi="Symbol" w:hint="default"/>
        <w:sz w:val="20"/>
      </w:rPr>
    </w:lvl>
    <w:lvl w:ilvl="2" w:tplc="DAAC8A1A" w:tentative="1">
      <w:start w:val="1"/>
      <w:numFmt w:val="bullet"/>
      <w:lvlText w:val=""/>
      <w:lvlJc w:val="left"/>
      <w:pPr>
        <w:tabs>
          <w:tab w:val="num" w:pos="2160"/>
        </w:tabs>
        <w:ind w:left="2160" w:hanging="360"/>
      </w:pPr>
      <w:rPr>
        <w:rFonts w:ascii="Symbol" w:hAnsi="Symbol" w:hint="default"/>
        <w:sz w:val="20"/>
      </w:rPr>
    </w:lvl>
    <w:lvl w:ilvl="3" w:tplc="88C0C2C8" w:tentative="1">
      <w:start w:val="1"/>
      <w:numFmt w:val="bullet"/>
      <w:lvlText w:val=""/>
      <w:lvlJc w:val="left"/>
      <w:pPr>
        <w:tabs>
          <w:tab w:val="num" w:pos="2880"/>
        </w:tabs>
        <w:ind w:left="2880" w:hanging="360"/>
      </w:pPr>
      <w:rPr>
        <w:rFonts w:ascii="Symbol" w:hAnsi="Symbol" w:hint="default"/>
        <w:sz w:val="20"/>
      </w:rPr>
    </w:lvl>
    <w:lvl w:ilvl="4" w:tplc="1F649BCA" w:tentative="1">
      <w:start w:val="1"/>
      <w:numFmt w:val="bullet"/>
      <w:lvlText w:val=""/>
      <w:lvlJc w:val="left"/>
      <w:pPr>
        <w:tabs>
          <w:tab w:val="num" w:pos="3600"/>
        </w:tabs>
        <w:ind w:left="3600" w:hanging="360"/>
      </w:pPr>
      <w:rPr>
        <w:rFonts w:ascii="Symbol" w:hAnsi="Symbol" w:hint="default"/>
        <w:sz w:val="20"/>
      </w:rPr>
    </w:lvl>
    <w:lvl w:ilvl="5" w:tplc="04DE17FC" w:tentative="1">
      <w:start w:val="1"/>
      <w:numFmt w:val="bullet"/>
      <w:lvlText w:val=""/>
      <w:lvlJc w:val="left"/>
      <w:pPr>
        <w:tabs>
          <w:tab w:val="num" w:pos="4320"/>
        </w:tabs>
        <w:ind w:left="4320" w:hanging="360"/>
      </w:pPr>
      <w:rPr>
        <w:rFonts w:ascii="Symbol" w:hAnsi="Symbol" w:hint="default"/>
        <w:sz w:val="20"/>
      </w:rPr>
    </w:lvl>
    <w:lvl w:ilvl="6" w:tplc="6D5E28A4" w:tentative="1">
      <w:start w:val="1"/>
      <w:numFmt w:val="bullet"/>
      <w:lvlText w:val=""/>
      <w:lvlJc w:val="left"/>
      <w:pPr>
        <w:tabs>
          <w:tab w:val="num" w:pos="5040"/>
        </w:tabs>
        <w:ind w:left="5040" w:hanging="360"/>
      </w:pPr>
      <w:rPr>
        <w:rFonts w:ascii="Symbol" w:hAnsi="Symbol" w:hint="default"/>
        <w:sz w:val="20"/>
      </w:rPr>
    </w:lvl>
    <w:lvl w:ilvl="7" w:tplc="95C2CC40" w:tentative="1">
      <w:start w:val="1"/>
      <w:numFmt w:val="bullet"/>
      <w:lvlText w:val=""/>
      <w:lvlJc w:val="left"/>
      <w:pPr>
        <w:tabs>
          <w:tab w:val="num" w:pos="5760"/>
        </w:tabs>
        <w:ind w:left="5760" w:hanging="360"/>
      </w:pPr>
      <w:rPr>
        <w:rFonts w:ascii="Symbol" w:hAnsi="Symbol" w:hint="default"/>
        <w:sz w:val="20"/>
      </w:rPr>
    </w:lvl>
    <w:lvl w:ilvl="8" w:tplc="45065216"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FE5EC9"/>
    <w:multiLevelType w:val="multilevel"/>
    <w:tmpl w:val="3852F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F314B6"/>
    <w:multiLevelType w:val="multilevel"/>
    <w:tmpl w:val="93B2B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6B621A"/>
    <w:multiLevelType w:val="multilevel"/>
    <w:tmpl w:val="C19E6A98"/>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B1652E"/>
    <w:multiLevelType w:val="hybridMultilevel"/>
    <w:tmpl w:val="B2B6A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D3B693C"/>
    <w:multiLevelType w:val="multilevel"/>
    <w:tmpl w:val="FA9E3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93274F"/>
    <w:multiLevelType w:val="hybridMultilevel"/>
    <w:tmpl w:val="62F01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BB390A"/>
    <w:multiLevelType w:val="hybridMultilevel"/>
    <w:tmpl w:val="E37CA5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5D30DFC"/>
    <w:multiLevelType w:val="multilevel"/>
    <w:tmpl w:val="49907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5C31DE"/>
    <w:multiLevelType w:val="hybridMultilevel"/>
    <w:tmpl w:val="89E46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985304"/>
    <w:multiLevelType w:val="hybridMultilevel"/>
    <w:tmpl w:val="2DC0A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2F7FAF"/>
    <w:multiLevelType w:val="multilevel"/>
    <w:tmpl w:val="3E6073DC"/>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6000139">
    <w:abstractNumId w:val="4"/>
  </w:num>
  <w:num w:numId="2" w16cid:durableId="1023753003">
    <w:abstractNumId w:val="7"/>
  </w:num>
  <w:num w:numId="3" w16cid:durableId="1063216098">
    <w:abstractNumId w:val="14"/>
  </w:num>
  <w:num w:numId="4" w16cid:durableId="424347523">
    <w:abstractNumId w:val="1"/>
  </w:num>
  <w:num w:numId="5" w16cid:durableId="1443722349">
    <w:abstractNumId w:val="17"/>
  </w:num>
  <w:num w:numId="6" w16cid:durableId="1287345705">
    <w:abstractNumId w:val="13"/>
  </w:num>
  <w:num w:numId="7" w16cid:durableId="603264761">
    <w:abstractNumId w:val="2"/>
  </w:num>
  <w:num w:numId="8" w16cid:durableId="2060471524">
    <w:abstractNumId w:val="20"/>
  </w:num>
  <w:num w:numId="9" w16cid:durableId="123088144">
    <w:abstractNumId w:val="3"/>
  </w:num>
  <w:num w:numId="10" w16cid:durableId="2108959473">
    <w:abstractNumId w:val="5"/>
  </w:num>
  <w:num w:numId="11" w16cid:durableId="1400666619">
    <w:abstractNumId w:val="16"/>
  </w:num>
  <w:num w:numId="12" w16cid:durableId="2044476297">
    <w:abstractNumId w:val="8"/>
  </w:num>
  <w:num w:numId="13" w16cid:durableId="1419520293">
    <w:abstractNumId w:val="12"/>
  </w:num>
  <w:num w:numId="14" w16cid:durableId="979580640">
    <w:abstractNumId w:val="9"/>
  </w:num>
  <w:num w:numId="15" w16cid:durableId="778061895">
    <w:abstractNumId w:val="0"/>
  </w:num>
  <w:num w:numId="16" w16cid:durableId="985663920">
    <w:abstractNumId w:val="23"/>
  </w:num>
  <w:num w:numId="17" w16cid:durableId="1487890534">
    <w:abstractNumId w:val="18"/>
  </w:num>
  <w:num w:numId="18" w16cid:durableId="2099061600">
    <w:abstractNumId w:val="11"/>
  </w:num>
  <w:num w:numId="19" w16cid:durableId="1491483193">
    <w:abstractNumId w:val="15"/>
  </w:num>
  <w:num w:numId="20" w16cid:durableId="1761219157">
    <w:abstractNumId w:val="6"/>
  </w:num>
  <w:num w:numId="21" w16cid:durableId="1003630290">
    <w:abstractNumId w:val="22"/>
  </w:num>
  <w:num w:numId="22" w16cid:durableId="246421059">
    <w:abstractNumId w:val="10"/>
  </w:num>
  <w:num w:numId="23" w16cid:durableId="127362834">
    <w:abstractNumId w:val="19"/>
  </w:num>
  <w:num w:numId="24" w16cid:durableId="1478108468">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3F6D"/>
    <w:rsid w:val="000109CE"/>
    <w:rsid w:val="00011429"/>
    <w:rsid w:val="00013295"/>
    <w:rsid w:val="00020799"/>
    <w:rsid w:val="00024404"/>
    <w:rsid w:val="00030CA6"/>
    <w:rsid w:val="000315E9"/>
    <w:rsid w:val="00032CF6"/>
    <w:rsid w:val="000331C1"/>
    <w:rsid w:val="00033461"/>
    <w:rsid w:val="00033BA5"/>
    <w:rsid w:val="0003633A"/>
    <w:rsid w:val="000402F0"/>
    <w:rsid w:val="00044CBA"/>
    <w:rsid w:val="00046013"/>
    <w:rsid w:val="00051A1E"/>
    <w:rsid w:val="00051F96"/>
    <w:rsid w:val="00052CC3"/>
    <w:rsid w:val="000531DB"/>
    <w:rsid w:val="0005716F"/>
    <w:rsid w:val="0006254D"/>
    <w:rsid w:val="00062699"/>
    <w:rsid w:val="00074364"/>
    <w:rsid w:val="00082F9C"/>
    <w:rsid w:val="00083FD9"/>
    <w:rsid w:val="00087892"/>
    <w:rsid w:val="000901B5"/>
    <w:rsid w:val="00091959"/>
    <w:rsid w:val="00091D32"/>
    <w:rsid w:val="000A52CF"/>
    <w:rsid w:val="000A7D71"/>
    <w:rsid w:val="000B1A2E"/>
    <w:rsid w:val="000B24EE"/>
    <w:rsid w:val="000B4D68"/>
    <w:rsid w:val="000B7D40"/>
    <w:rsid w:val="000C43D1"/>
    <w:rsid w:val="000C6B0C"/>
    <w:rsid w:val="000D0E94"/>
    <w:rsid w:val="000D1CF4"/>
    <w:rsid w:val="000D507B"/>
    <w:rsid w:val="000E1EF5"/>
    <w:rsid w:val="000E36FE"/>
    <w:rsid w:val="000E5242"/>
    <w:rsid w:val="000E5F2A"/>
    <w:rsid w:val="000E618D"/>
    <w:rsid w:val="000E67A1"/>
    <w:rsid w:val="000E6FE7"/>
    <w:rsid w:val="000F22A5"/>
    <w:rsid w:val="00103C85"/>
    <w:rsid w:val="001108F4"/>
    <w:rsid w:val="0011104D"/>
    <w:rsid w:val="00113A3D"/>
    <w:rsid w:val="0011546F"/>
    <w:rsid w:val="00121A1F"/>
    <w:rsid w:val="00121C77"/>
    <w:rsid w:val="001223E9"/>
    <w:rsid w:val="001347A0"/>
    <w:rsid w:val="0013552C"/>
    <w:rsid w:val="00136232"/>
    <w:rsid w:val="00144F48"/>
    <w:rsid w:val="001475C3"/>
    <w:rsid w:val="001507B1"/>
    <w:rsid w:val="0015239A"/>
    <w:rsid w:val="00152AFB"/>
    <w:rsid w:val="00160666"/>
    <w:rsid w:val="00161597"/>
    <w:rsid w:val="0016394C"/>
    <w:rsid w:val="00163CA6"/>
    <w:rsid w:val="0016565E"/>
    <w:rsid w:val="00165822"/>
    <w:rsid w:val="00171106"/>
    <w:rsid w:val="0017795F"/>
    <w:rsid w:val="00184502"/>
    <w:rsid w:val="00185F61"/>
    <w:rsid w:val="00187BF6"/>
    <w:rsid w:val="001908EB"/>
    <w:rsid w:val="001A0360"/>
    <w:rsid w:val="001A5D0D"/>
    <w:rsid w:val="001B05F5"/>
    <w:rsid w:val="001B168C"/>
    <w:rsid w:val="001B2FD5"/>
    <w:rsid w:val="001C08DA"/>
    <w:rsid w:val="001C323D"/>
    <w:rsid w:val="001C5778"/>
    <w:rsid w:val="001C57EE"/>
    <w:rsid w:val="001D0DEC"/>
    <w:rsid w:val="001D2FE0"/>
    <w:rsid w:val="001E058F"/>
    <w:rsid w:val="001E0686"/>
    <w:rsid w:val="001E1E20"/>
    <w:rsid w:val="001E1E5F"/>
    <w:rsid w:val="001E5C9C"/>
    <w:rsid w:val="001F1FA7"/>
    <w:rsid w:val="001F2D6C"/>
    <w:rsid w:val="001F43E7"/>
    <w:rsid w:val="00200BA8"/>
    <w:rsid w:val="0020474B"/>
    <w:rsid w:val="00211CB9"/>
    <w:rsid w:val="002130BF"/>
    <w:rsid w:val="00213139"/>
    <w:rsid w:val="002154DC"/>
    <w:rsid w:val="00215C26"/>
    <w:rsid w:val="00222F98"/>
    <w:rsid w:val="0022340E"/>
    <w:rsid w:val="00226D05"/>
    <w:rsid w:val="002352C5"/>
    <w:rsid w:val="00235700"/>
    <w:rsid w:val="00235F45"/>
    <w:rsid w:val="00243141"/>
    <w:rsid w:val="0025053B"/>
    <w:rsid w:val="00250ED7"/>
    <w:rsid w:val="002550E6"/>
    <w:rsid w:val="00262088"/>
    <w:rsid w:val="00262261"/>
    <w:rsid w:val="00262DC1"/>
    <w:rsid w:val="002636E8"/>
    <w:rsid w:val="00263C40"/>
    <w:rsid w:val="00265FEE"/>
    <w:rsid w:val="00266EE8"/>
    <w:rsid w:val="00267D98"/>
    <w:rsid w:val="00270A1D"/>
    <w:rsid w:val="00271D5F"/>
    <w:rsid w:val="0027277D"/>
    <w:rsid w:val="00273DDD"/>
    <w:rsid w:val="0028035B"/>
    <w:rsid w:val="002934E4"/>
    <w:rsid w:val="002938D0"/>
    <w:rsid w:val="00293DDC"/>
    <w:rsid w:val="00294ECB"/>
    <w:rsid w:val="00294ED1"/>
    <w:rsid w:val="002A22E5"/>
    <w:rsid w:val="002A5B78"/>
    <w:rsid w:val="002B1C50"/>
    <w:rsid w:val="002B6E96"/>
    <w:rsid w:val="002C0C11"/>
    <w:rsid w:val="002C3468"/>
    <w:rsid w:val="002C4135"/>
    <w:rsid w:val="002C4781"/>
    <w:rsid w:val="002C4D09"/>
    <w:rsid w:val="002C6F52"/>
    <w:rsid w:val="002D1EAB"/>
    <w:rsid w:val="002E110D"/>
    <w:rsid w:val="002E3BFE"/>
    <w:rsid w:val="002E5269"/>
    <w:rsid w:val="002E63CD"/>
    <w:rsid w:val="002E64B6"/>
    <w:rsid w:val="002F2CF8"/>
    <w:rsid w:val="00302150"/>
    <w:rsid w:val="003138D7"/>
    <w:rsid w:val="003245A2"/>
    <w:rsid w:val="00325CAD"/>
    <w:rsid w:val="00341DB6"/>
    <w:rsid w:val="00343612"/>
    <w:rsid w:val="003440E1"/>
    <w:rsid w:val="00345EA3"/>
    <w:rsid w:val="00355704"/>
    <w:rsid w:val="003643CE"/>
    <w:rsid w:val="00365F10"/>
    <w:rsid w:val="003662A0"/>
    <w:rsid w:val="0036648D"/>
    <w:rsid w:val="00366C45"/>
    <w:rsid w:val="00371E81"/>
    <w:rsid w:val="00381963"/>
    <w:rsid w:val="00382425"/>
    <w:rsid w:val="0038282E"/>
    <w:rsid w:val="0039668A"/>
    <w:rsid w:val="003A079B"/>
    <w:rsid w:val="003C0E2B"/>
    <w:rsid w:val="003C230C"/>
    <w:rsid w:val="003C2E29"/>
    <w:rsid w:val="003C4547"/>
    <w:rsid w:val="003D562A"/>
    <w:rsid w:val="003D6265"/>
    <w:rsid w:val="003E006A"/>
    <w:rsid w:val="003E01DF"/>
    <w:rsid w:val="003E1525"/>
    <w:rsid w:val="003E446D"/>
    <w:rsid w:val="00400157"/>
    <w:rsid w:val="0040109F"/>
    <w:rsid w:val="004017C0"/>
    <w:rsid w:val="00403FDF"/>
    <w:rsid w:val="00404729"/>
    <w:rsid w:val="00405325"/>
    <w:rsid w:val="004161FB"/>
    <w:rsid w:val="00417B98"/>
    <w:rsid w:val="004219E3"/>
    <w:rsid w:val="0042652D"/>
    <w:rsid w:val="00433BFF"/>
    <w:rsid w:val="004361AD"/>
    <w:rsid w:val="00436220"/>
    <w:rsid w:val="0043780B"/>
    <w:rsid w:val="00442474"/>
    <w:rsid w:val="004452A4"/>
    <w:rsid w:val="00447A48"/>
    <w:rsid w:val="00452014"/>
    <w:rsid w:val="00453990"/>
    <w:rsid w:val="00476E1A"/>
    <w:rsid w:val="00482DFE"/>
    <w:rsid w:val="00483E92"/>
    <w:rsid w:val="00486067"/>
    <w:rsid w:val="0048706C"/>
    <w:rsid w:val="00487501"/>
    <w:rsid w:val="004963D9"/>
    <w:rsid w:val="00497122"/>
    <w:rsid w:val="004A1AE1"/>
    <w:rsid w:val="004A1BDA"/>
    <w:rsid w:val="004A6D77"/>
    <w:rsid w:val="004C1CDC"/>
    <w:rsid w:val="004C2F89"/>
    <w:rsid w:val="004C3045"/>
    <w:rsid w:val="004C4218"/>
    <w:rsid w:val="004D5FEC"/>
    <w:rsid w:val="004F0806"/>
    <w:rsid w:val="004F4EFB"/>
    <w:rsid w:val="005009C6"/>
    <w:rsid w:val="00503AC2"/>
    <w:rsid w:val="00505A49"/>
    <w:rsid w:val="00505B25"/>
    <w:rsid w:val="00510D04"/>
    <w:rsid w:val="0051416F"/>
    <w:rsid w:val="005169AE"/>
    <w:rsid w:val="0052040F"/>
    <w:rsid w:val="005222F3"/>
    <w:rsid w:val="00523C1F"/>
    <w:rsid w:val="005255E9"/>
    <w:rsid w:val="00526305"/>
    <w:rsid w:val="00527B6C"/>
    <w:rsid w:val="00527FC8"/>
    <w:rsid w:val="00531986"/>
    <w:rsid w:val="0053571A"/>
    <w:rsid w:val="00541431"/>
    <w:rsid w:val="00542987"/>
    <w:rsid w:val="00544338"/>
    <w:rsid w:val="00547560"/>
    <w:rsid w:val="0055047B"/>
    <w:rsid w:val="0055332E"/>
    <w:rsid w:val="00553DDE"/>
    <w:rsid w:val="00555C91"/>
    <w:rsid w:val="00572052"/>
    <w:rsid w:val="005748BB"/>
    <w:rsid w:val="005773D0"/>
    <w:rsid w:val="00577BD7"/>
    <w:rsid w:val="005825CC"/>
    <w:rsid w:val="00585A19"/>
    <w:rsid w:val="00585B51"/>
    <w:rsid w:val="00591524"/>
    <w:rsid w:val="00596D9F"/>
    <w:rsid w:val="005A2215"/>
    <w:rsid w:val="005A2787"/>
    <w:rsid w:val="005A4352"/>
    <w:rsid w:val="005A4DB9"/>
    <w:rsid w:val="005A60DC"/>
    <w:rsid w:val="005A6EF3"/>
    <w:rsid w:val="005A720C"/>
    <w:rsid w:val="005A72A6"/>
    <w:rsid w:val="005B3E67"/>
    <w:rsid w:val="005C1680"/>
    <w:rsid w:val="005C27E8"/>
    <w:rsid w:val="005C3C48"/>
    <w:rsid w:val="005C6099"/>
    <w:rsid w:val="005D2579"/>
    <w:rsid w:val="005D5C60"/>
    <w:rsid w:val="005D6667"/>
    <w:rsid w:val="005E2409"/>
    <w:rsid w:val="005E26FA"/>
    <w:rsid w:val="005E2867"/>
    <w:rsid w:val="005E4268"/>
    <w:rsid w:val="005E59AA"/>
    <w:rsid w:val="005F48DE"/>
    <w:rsid w:val="005F5848"/>
    <w:rsid w:val="005F6065"/>
    <w:rsid w:val="005F7F4F"/>
    <w:rsid w:val="00603574"/>
    <w:rsid w:val="00603D20"/>
    <w:rsid w:val="0060575D"/>
    <w:rsid w:val="006105FF"/>
    <w:rsid w:val="00616112"/>
    <w:rsid w:val="0062115E"/>
    <w:rsid w:val="0062265A"/>
    <w:rsid w:val="00627B7C"/>
    <w:rsid w:val="0063236D"/>
    <w:rsid w:val="00633D36"/>
    <w:rsid w:val="00633D9D"/>
    <w:rsid w:val="00636095"/>
    <w:rsid w:val="00636620"/>
    <w:rsid w:val="00647D03"/>
    <w:rsid w:val="00653868"/>
    <w:rsid w:val="0065767B"/>
    <w:rsid w:val="00662FEC"/>
    <w:rsid w:val="0066644E"/>
    <w:rsid w:val="0067071E"/>
    <w:rsid w:val="006772C6"/>
    <w:rsid w:val="00680798"/>
    <w:rsid w:val="006853E3"/>
    <w:rsid w:val="006857AE"/>
    <w:rsid w:val="00686222"/>
    <w:rsid w:val="00687F2F"/>
    <w:rsid w:val="00696DA8"/>
    <w:rsid w:val="006A12D8"/>
    <w:rsid w:val="006A3F7A"/>
    <w:rsid w:val="006A404F"/>
    <w:rsid w:val="006A52E5"/>
    <w:rsid w:val="006A72A3"/>
    <w:rsid w:val="006B32B3"/>
    <w:rsid w:val="006B3AD1"/>
    <w:rsid w:val="006B4267"/>
    <w:rsid w:val="006C2ACB"/>
    <w:rsid w:val="006C44A5"/>
    <w:rsid w:val="006D32FE"/>
    <w:rsid w:val="006D5604"/>
    <w:rsid w:val="006D6531"/>
    <w:rsid w:val="006E101B"/>
    <w:rsid w:val="006E1BFC"/>
    <w:rsid w:val="006E3658"/>
    <w:rsid w:val="006E4DAE"/>
    <w:rsid w:val="006E549A"/>
    <w:rsid w:val="006E7A37"/>
    <w:rsid w:val="006F01F2"/>
    <w:rsid w:val="006F6DBD"/>
    <w:rsid w:val="00704EE0"/>
    <w:rsid w:val="00715AFC"/>
    <w:rsid w:val="0072117D"/>
    <w:rsid w:val="00721422"/>
    <w:rsid w:val="00723577"/>
    <w:rsid w:val="00726D99"/>
    <w:rsid w:val="00726DEC"/>
    <w:rsid w:val="007313D2"/>
    <w:rsid w:val="007404CE"/>
    <w:rsid w:val="00740A9B"/>
    <w:rsid w:val="00746717"/>
    <w:rsid w:val="00746F1F"/>
    <w:rsid w:val="0075044D"/>
    <w:rsid w:val="00753CB9"/>
    <w:rsid w:val="00755687"/>
    <w:rsid w:val="00756053"/>
    <w:rsid w:val="00757387"/>
    <w:rsid w:val="00757901"/>
    <w:rsid w:val="00763E4C"/>
    <w:rsid w:val="00765F82"/>
    <w:rsid w:val="00766095"/>
    <w:rsid w:val="007667B4"/>
    <w:rsid w:val="00767E03"/>
    <w:rsid w:val="00770B7A"/>
    <w:rsid w:val="00776ABE"/>
    <w:rsid w:val="0078132A"/>
    <w:rsid w:val="00785D70"/>
    <w:rsid w:val="007942A6"/>
    <w:rsid w:val="00794A57"/>
    <w:rsid w:val="00794B48"/>
    <w:rsid w:val="007959FC"/>
    <w:rsid w:val="00795F2B"/>
    <w:rsid w:val="007977CE"/>
    <w:rsid w:val="007A29EE"/>
    <w:rsid w:val="007A3E2C"/>
    <w:rsid w:val="007A6953"/>
    <w:rsid w:val="007B0419"/>
    <w:rsid w:val="007B380C"/>
    <w:rsid w:val="007B3CA6"/>
    <w:rsid w:val="007C66B3"/>
    <w:rsid w:val="007D2120"/>
    <w:rsid w:val="007D46E6"/>
    <w:rsid w:val="007D67D2"/>
    <w:rsid w:val="007E0158"/>
    <w:rsid w:val="007E25B8"/>
    <w:rsid w:val="007E5AFC"/>
    <w:rsid w:val="007E68E0"/>
    <w:rsid w:val="007E78E9"/>
    <w:rsid w:val="007F4533"/>
    <w:rsid w:val="007F613D"/>
    <w:rsid w:val="00801623"/>
    <w:rsid w:val="008016AE"/>
    <w:rsid w:val="008021CC"/>
    <w:rsid w:val="00802BAA"/>
    <w:rsid w:val="008031E8"/>
    <w:rsid w:val="00807722"/>
    <w:rsid w:val="00807AA1"/>
    <w:rsid w:val="00813119"/>
    <w:rsid w:val="00816B6D"/>
    <w:rsid w:val="0081763D"/>
    <w:rsid w:val="008203E0"/>
    <w:rsid w:val="008220E5"/>
    <w:rsid w:val="00825B8B"/>
    <w:rsid w:val="0083719C"/>
    <w:rsid w:val="00844C40"/>
    <w:rsid w:val="00857F27"/>
    <w:rsid w:val="00860FBC"/>
    <w:rsid w:val="008653CA"/>
    <w:rsid w:val="00865CE8"/>
    <w:rsid w:val="00890D11"/>
    <w:rsid w:val="00894EAC"/>
    <w:rsid w:val="00897EEF"/>
    <w:rsid w:val="008A362A"/>
    <w:rsid w:val="008A375A"/>
    <w:rsid w:val="008A5E80"/>
    <w:rsid w:val="008A7EC3"/>
    <w:rsid w:val="008B5B3A"/>
    <w:rsid w:val="008B6F56"/>
    <w:rsid w:val="008C1F88"/>
    <w:rsid w:val="008D2EA1"/>
    <w:rsid w:val="008E72DA"/>
    <w:rsid w:val="008F545F"/>
    <w:rsid w:val="008F6422"/>
    <w:rsid w:val="00906657"/>
    <w:rsid w:val="009069FD"/>
    <w:rsid w:val="00913861"/>
    <w:rsid w:val="00916AAA"/>
    <w:rsid w:val="00917FFB"/>
    <w:rsid w:val="00922C35"/>
    <w:rsid w:val="00925459"/>
    <w:rsid w:val="0093144C"/>
    <w:rsid w:val="00945E73"/>
    <w:rsid w:val="00947632"/>
    <w:rsid w:val="00947985"/>
    <w:rsid w:val="00955D52"/>
    <w:rsid w:val="009647AA"/>
    <w:rsid w:val="00977BE2"/>
    <w:rsid w:val="00982D81"/>
    <w:rsid w:val="0098556E"/>
    <w:rsid w:val="00991CE8"/>
    <w:rsid w:val="009939B0"/>
    <w:rsid w:val="009A317E"/>
    <w:rsid w:val="009A63B8"/>
    <w:rsid w:val="009A6989"/>
    <w:rsid w:val="009B02F8"/>
    <w:rsid w:val="009B037F"/>
    <w:rsid w:val="009B0566"/>
    <w:rsid w:val="009B0B43"/>
    <w:rsid w:val="009B5110"/>
    <w:rsid w:val="009B7605"/>
    <w:rsid w:val="009C3D72"/>
    <w:rsid w:val="009C578F"/>
    <w:rsid w:val="009C6D9E"/>
    <w:rsid w:val="009D12D6"/>
    <w:rsid w:val="009D2D70"/>
    <w:rsid w:val="009D3A4E"/>
    <w:rsid w:val="009D7773"/>
    <w:rsid w:val="009E0301"/>
    <w:rsid w:val="009E05ED"/>
    <w:rsid w:val="009E0BF2"/>
    <w:rsid w:val="009E1A04"/>
    <w:rsid w:val="009E2C1C"/>
    <w:rsid w:val="009F0D84"/>
    <w:rsid w:val="009F11B7"/>
    <w:rsid w:val="009F1D9B"/>
    <w:rsid w:val="009F5503"/>
    <w:rsid w:val="009F6121"/>
    <w:rsid w:val="009F661B"/>
    <w:rsid w:val="009F72E0"/>
    <w:rsid w:val="00A038A9"/>
    <w:rsid w:val="00A0518B"/>
    <w:rsid w:val="00A06693"/>
    <w:rsid w:val="00A12B4D"/>
    <w:rsid w:val="00A16126"/>
    <w:rsid w:val="00A16336"/>
    <w:rsid w:val="00A208D1"/>
    <w:rsid w:val="00A22B49"/>
    <w:rsid w:val="00A23246"/>
    <w:rsid w:val="00A25C8C"/>
    <w:rsid w:val="00A26358"/>
    <w:rsid w:val="00A30077"/>
    <w:rsid w:val="00A317C0"/>
    <w:rsid w:val="00A3423A"/>
    <w:rsid w:val="00A3505F"/>
    <w:rsid w:val="00A361E5"/>
    <w:rsid w:val="00A36818"/>
    <w:rsid w:val="00A410A7"/>
    <w:rsid w:val="00A4637B"/>
    <w:rsid w:val="00A47998"/>
    <w:rsid w:val="00A50138"/>
    <w:rsid w:val="00A53D79"/>
    <w:rsid w:val="00A55863"/>
    <w:rsid w:val="00A60798"/>
    <w:rsid w:val="00A64538"/>
    <w:rsid w:val="00A66D27"/>
    <w:rsid w:val="00A74114"/>
    <w:rsid w:val="00A75B35"/>
    <w:rsid w:val="00A76F6B"/>
    <w:rsid w:val="00A84287"/>
    <w:rsid w:val="00A86A8D"/>
    <w:rsid w:val="00A872A3"/>
    <w:rsid w:val="00A95DDC"/>
    <w:rsid w:val="00A967F6"/>
    <w:rsid w:val="00AA0EB6"/>
    <w:rsid w:val="00AA16F2"/>
    <w:rsid w:val="00AA5D83"/>
    <w:rsid w:val="00AA5EF6"/>
    <w:rsid w:val="00AB0C16"/>
    <w:rsid w:val="00AB129D"/>
    <w:rsid w:val="00AB4003"/>
    <w:rsid w:val="00AB46EF"/>
    <w:rsid w:val="00AB76FC"/>
    <w:rsid w:val="00AB7C29"/>
    <w:rsid w:val="00AC18F2"/>
    <w:rsid w:val="00AC20E3"/>
    <w:rsid w:val="00AC2BF3"/>
    <w:rsid w:val="00AC541D"/>
    <w:rsid w:val="00AC5970"/>
    <w:rsid w:val="00AD0245"/>
    <w:rsid w:val="00AE773B"/>
    <w:rsid w:val="00AF04FF"/>
    <w:rsid w:val="00AF0BAA"/>
    <w:rsid w:val="00AF0F6C"/>
    <w:rsid w:val="00AF18B8"/>
    <w:rsid w:val="00AF7BF7"/>
    <w:rsid w:val="00B01DA9"/>
    <w:rsid w:val="00B02872"/>
    <w:rsid w:val="00B06DA9"/>
    <w:rsid w:val="00B15058"/>
    <w:rsid w:val="00B16504"/>
    <w:rsid w:val="00B179C1"/>
    <w:rsid w:val="00B252EA"/>
    <w:rsid w:val="00B30B65"/>
    <w:rsid w:val="00B33395"/>
    <w:rsid w:val="00B361BA"/>
    <w:rsid w:val="00B37632"/>
    <w:rsid w:val="00B37E68"/>
    <w:rsid w:val="00B436FD"/>
    <w:rsid w:val="00B45DFF"/>
    <w:rsid w:val="00B514C8"/>
    <w:rsid w:val="00B52C09"/>
    <w:rsid w:val="00B5604E"/>
    <w:rsid w:val="00B60B77"/>
    <w:rsid w:val="00B60BC1"/>
    <w:rsid w:val="00B6113C"/>
    <w:rsid w:val="00B72C47"/>
    <w:rsid w:val="00B732D6"/>
    <w:rsid w:val="00B75EF9"/>
    <w:rsid w:val="00B81CD2"/>
    <w:rsid w:val="00B828DE"/>
    <w:rsid w:val="00B83460"/>
    <w:rsid w:val="00B916E7"/>
    <w:rsid w:val="00B9233B"/>
    <w:rsid w:val="00B971C1"/>
    <w:rsid w:val="00BB375A"/>
    <w:rsid w:val="00BB4FE3"/>
    <w:rsid w:val="00BC61CE"/>
    <w:rsid w:val="00BD25F4"/>
    <w:rsid w:val="00BD3837"/>
    <w:rsid w:val="00BD4E5C"/>
    <w:rsid w:val="00BD4FFF"/>
    <w:rsid w:val="00BE7787"/>
    <w:rsid w:val="00BF1F98"/>
    <w:rsid w:val="00BF215D"/>
    <w:rsid w:val="00BF5222"/>
    <w:rsid w:val="00C00622"/>
    <w:rsid w:val="00C04FF9"/>
    <w:rsid w:val="00C0507D"/>
    <w:rsid w:val="00C06E9B"/>
    <w:rsid w:val="00C0709C"/>
    <w:rsid w:val="00C14E52"/>
    <w:rsid w:val="00C17172"/>
    <w:rsid w:val="00C27645"/>
    <w:rsid w:val="00C301BC"/>
    <w:rsid w:val="00C32851"/>
    <w:rsid w:val="00C3609A"/>
    <w:rsid w:val="00C420E6"/>
    <w:rsid w:val="00C45C65"/>
    <w:rsid w:val="00C46A88"/>
    <w:rsid w:val="00C50CC4"/>
    <w:rsid w:val="00C539BF"/>
    <w:rsid w:val="00C562DB"/>
    <w:rsid w:val="00C6012D"/>
    <w:rsid w:val="00C60773"/>
    <w:rsid w:val="00C64845"/>
    <w:rsid w:val="00C67235"/>
    <w:rsid w:val="00C677CC"/>
    <w:rsid w:val="00C72FBD"/>
    <w:rsid w:val="00C75066"/>
    <w:rsid w:val="00C76095"/>
    <w:rsid w:val="00C803EF"/>
    <w:rsid w:val="00C80C96"/>
    <w:rsid w:val="00C86963"/>
    <w:rsid w:val="00CA097C"/>
    <w:rsid w:val="00CA4031"/>
    <w:rsid w:val="00CA4E25"/>
    <w:rsid w:val="00CB398A"/>
    <w:rsid w:val="00CC22EC"/>
    <w:rsid w:val="00CD3935"/>
    <w:rsid w:val="00CD731F"/>
    <w:rsid w:val="00CE5B86"/>
    <w:rsid w:val="00CF030C"/>
    <w:rsid w:val="00CF0BB2"/>
    <w:rsid w:val="00CF468C"/>
    <w:rsid w:val="00D003CB"/>
    <w:rsid w:val="00D00D80"/>
    <w:rsid w:val="00D02AAB"/>
    <w:rsid w:val="00D0422A"/>
    <w:rsid w:val="00D06D0D"/>
    <w:rsid w:val="00D1275D"/>
    <w:rsid w:val="00D1348C"/>
    <w:rsid w:val="00D15D13"/>
    <w:rsid w:val="00D2098A"/>
    <w:rsid w:val="00D20A13"/>
    <w:rsid w:val="00D24D69"/>
    <w:rsid w:val="00D33CAF"/>
    <w:rsid w:val="00D3688E"/>
    <w:rsid w:val="00D37FC7"/>
    <w:rsid w:val="00D4678E"/>
    <w:rsid w:val="00D47D74"/>
    <w:rsid w:val="00D6684F"/>
    <w:rsid w:val="00D679CE"/>
    <w:rsid w:val="00D72343"/>
    <w:rsid w:val="00D72720"/>
    <w:rsid w:val="00D7352D"/>
    <w:rsid w:val="00D76EBA"/>
    <w:rsid w:val="00D80164"/>
    <w:rsid w:val="00D80D32"/>
    <w:rsid w:val="00D82F42"/>
    <w:rsid w:val="00D843CA"/>
    <w:rsid w:val="00D8546D"/>
    <w:rsid w:val="00D86F38"/>
    <w:rsid w:val="00D9377A"/>
    <w:rsid w:val="00D939A9"/>
    <w:rsid w:val="00DA56B6"/>
    <w:rsid w:val="00DB0AE5"/>
    <w:rsid w:val="00DB30E5"/>
    <w:rsid w:val="00DB74FF"/>
    <w:rsid w:val="00DC194C"/>
    <w:rsid w:val="00DC2390"/>
    <w:rsid w:val="00DC268A"/>
    <w:rsid w:val="00DC39CB"/>
    <w:rsid w:val="00DC4A90"/>
    <w:rsid w:val="00DC59A9"/>
    <w:rsid w:val="00DD4142"/>
    <w:rsid w:val="00DD6DC7"/>
    <w:rsid w:val="00DE46FD"/>
    <w:rsid w:val="00DE65CA"/>
    <w:rsid w:val="00DE7315"/>
    <w:rsid w:val="00E05FE6"/>
    <w:rsid w:val="00E131D6"/>
    <w:rsid w:val="00E14E2C"/>
    <w:rsid w:val="00E1699D"/>
    <w:rsid w:val="00E16D1C"/>
    <w:rsid w:val="00E24B7B"/>
    <w:rsid w:val="00E24DEA"/>
    <w:rsid w:val="00E362B2"/>
    <w:rsid w:val="00E418B1"/>
    <w:rsid w:val="00E41C33"/>
    <w:rsid w:val="00E42AA6"/>
    <w:rsid w:val="00E458A7"/>
    <w:rsid w:val="00E469B8"/>
    <w:rsid w:val="00E5102F"/>
    <w:rsid w:val="00E55324"/>
    <w:rsid w:val="00E621D4"/>
    <w:rsid w:val="00E67E33"/>
    <w:rsid w:val="00E7002F"/>
    <w:rsid w:val="00E729A5"/>
    <w:rsid w:val="00E72D37"/>
    <w:rsid w:val="00E72E0E"/>
    <w:rsid w:val="00E741A6"/>
    <w:rsid w:val="00E74A9C"/>
    <w:rsid w:val="00E77308"/>
    <w:rsid w:val="00E778C8"/>
    <w:rsid w:val="00E83DE9"/>
    <w:rsid w:val="00E84D71"/>
    <w:rsid w:val="00E8610F"/>
    <w:rsid w:val="00E86611"/>
    <w:rsid w:val="00E90913"/>
    <w:rsid w:val="00E944C3"/>
    <w:rsid w:val="00EA00D6"/>
    <w:rsid w:val="00EA1045"/>
    <w:rsid w:val="00EB3028"/>
    <w:rsid w:val="00EB5FDB"/>
    <w:rsid w:val="00EB6477"/>
    <w:rsid w:val="00EC0BDD"/>
    <w:rsid w:val="00EC0C98"/>
    <w:rsid w:val="00ED6B73"/>
    <w:rsid w:val="00EE0944"/>
    <w:rsid w:val="00EE13E4"/>
    <w:rsid w:val="00EE2281"/>
    <w:rsid w:val="00EE336C"/>
    <w:rsid w:val="00EF0065"/>
    <w:rsid w:val="00EF04FB"/>
    <w:rsid w:val="00EF6705"/>
    <w:rsid w:val="00EF6FA2"/>
    <w:rsid w:val="00F03283"/>
    <w:rsid w:val="00F0782E"/>
    <w:rsid w:val="00F14232"/>
    <w:rsid w:val="00F166FC"/>
    <w:rsid w:val="00F17DA5"/>
    <w:rsid w:val="00F23F8D"/>
    <w:rsid w:val="00F30D0F"/>
    <w:rsid w:val="00F36049"/>
    <w:rsid w:val="00F376E4"/>
    <w:rsid w:val="00F37B08"/>
    <w:rsid w:val="00F42AD3"/>
    <w:rsid w:val="00F530E7"/>
    <w:rsid w:val="00F56745"/>
    <w:rsid w:val="00F61667"/>
    <w:rsid w:val="00F61944"/>
    <w:rsid w:val="00F62BD8"/>
    <w:rsid w:val="00F72621"/>
    <w:rsid w:val="00F7595B"/>
    <w:rsid w:val="00F817DB"/>
    <w:rsid w:val="00F82FFA"/>
    <w:rsid w:val="00F870CB"/>
    <w:rsid w:val="00FA1718"/>
    <w:rsid w:val="00FA46AF"/>
    <w:rsid w:val="00FB075A"/>
    <w:rsid w:val="00FB5998"/>
    <w:rsid w:val="00FB7818"/>
    <w:rsid w:val="00FC2913"/>
    <w:rsid w:val="00FC47CD"/>
    <w:rsid w:val="00FC5336"/>
    <w:rsid w:val="00FC742F"/>
    <w:rsid w:val="00FD03C4"/>
    <w:rsid w:val="00FD61D5"/>
    <w:rsid w:val="00FD6F2F"/>
    <w:rsid w:val="00FE3628"/>
    <w:rsid w:val="00FF4148"/>
    <w:rsid w:val="00FF6966"/>
    <w:rsid w:val="04684A68"/>
    <w:rsid w:val="08E530D8"/>
    <w:rsid w:val="0A53FC17"/>
    <w:rsid w:val="141F3B36"/>
    <w:rsid w:val="16D851D0"/>
    <w:rsid w:val="197DB775"/>
    <w:rsid w:val="1C98FDB8"/>
    <w:rsid w:val="1D0DBB2B"/>
    <w:rsid w:val="1DD2BBE2"/>
    <w:rsid w:val="204C1EA0"/>
    <w:rsid w:val="25A6C6C4"/>
    <w:rsid w:val="2E75C039"/>
    <w:rsid w:val="32CBA7E5"/>
    <w:rsid w:val="3F480322"/>
    <w:rsid w:val="41AD4526"/>
    <w:rsid w:val="4FDE7AA9"/>
    <w:rsid w:val="510D6384"/>
    <w:rsid w:val="54D0127C"/>
    <w:rsid w:val="56743E2E"/>
    <w:rsid w:val="5833F096"/>
    <w:rsid w:val="64D1003C"/>
    <w:rsid w:val="754A25A2"/>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44A5"/>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line="240" w:lineRule="auto"/>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line="240" w:lineRule="auto"/>
    </w:pPr>
    <w:rPr>
      <w:rFonts w:ascii="Times" w:hAnsi="Times" w:cs="Times New Roman"/>
      <w:color w:val="auto"/>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line="240" w:lineRule="auto"/>
      <w:ind w:left="364"/>
    </w:pPr>
    <w:rPr>
      <w:rFonts w:cstheme="minorBidi"/>
      <w:color w:val="auto"/>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24548271">
      <w:bodyDiv w:val="1"/>
      <w:marLeft w:val="0"/>
      <w:marRight w:val="0"/>
      <w:marTop w:val="0"/>
      <w:marBottom w:val="0"/>
      <w:divBdr>
        <w:top w:val="none" w:sz="0" w:space="0" w:color="auto"/>
        <w:left w:val="none" w:sz="0" w:space="0" w:color="auto"/>
        <w:bottom w:val="none" w:sz="0" w:space="0" w:color="auto"/>
        <w:right w:val="none" w:sz="0" w:space="0" w:color="auto"/>
      </w:divBdr>
      <w:divsChild>
        <w:div w:id="679354883">
          <w:marLeft w:val="0"/>
          <w:marRight w:val="0"/>
          <w:marTop w:val="0"/>
          <w:marBottom w:val="0"/>
          <w:divBdr>
            <w:top w:val="none" w:sz="0" w:space="0" w:color="auto"/>
            <w:left w:val="none" w:sz="0" w:space="0" w:color="auto"/>
            <w:bottom w:val="none" w:sz="0" w:space="0" w:color="auto"/>
            <w:right w:val="none" w:sz="0" w:space="0" w:color="auto"/>
          </w:divBdr>
        </w:div>
        <w:div w:id="1544370838">
          <w:marLeft w:val="0"/>
          <w:marRight w:val="0"/>
          <w:marTop w:val="0"/>
          <w:marBottom w:val="0"/>
          <w:divBdr>
            <w:top w:val="none" w:sz="0" w:space="0" w:color="auto"/>
            <w:left w:val="none" w:sz="0" w:space="0" w:color="auto"/>
            <w:bottom w:val="none" w:sz="0" w:space="0" w:color="auto"/>
            <w:right w:val="none" w:sz="0" w:space="0" w:color="auto"/>
          </w:divBdr>
        </w:div>
        <w:div w:id="801726185">
          <w:marLeft w:val="0"/>
          <w:marRight w:val="0"/>
          <w:marTop w:val="0"/>
          <w:marBottom w:val="0"/>
          <w:divBdr>
            <w:top w:val="none" w:sz="0" w:space="0" w:color="auto"/>
            <w:left w:val="none" w:sz="0" w:space="0" w:color="auto"/>
            <w:bottom w:val="none" w:sz="0" w:space="0" w:color="auto"/>
            <w:right w:val="none" w:sz="0" w:space="0" w:color="auto"/>
          </w:divBdr>
        </w:div>
        <w:div w:id="948703481">
          <w:marLeft w:val="0"/>
          <w:marRight w:val="0"/>
          <w:marTop w:val="0"/>
          <w:marBottom w:val="0"/>
          <w:divBdr>
            <w:top w:val="none" w:sz="0" w:space="0" w:color="auto"/>
            <w:left w:val="none" w:sz="0" w:space="0" w:color="auto"/>
            <w:bottom w:val="none" w:sz="0" w:space="0" w:color="auto"/>
            <w:right w:val="none" w:sz="0" w:space="0" w:color="auto"/>
          </w:divBdr>
        </w:div>
        <w:div w:id="763961485">
          <w:marLeft w:val="0"/>
          <w:marRight w:val="0"/>
          <w:marTop w:val="0"/>
          <w:marBottom w:val="0"/>
          <w:divBdr>
            <w:top w:val="none" w:sz="0" w:space="0" w:color="auto"/>
            <w:left w:val="none" w:sz="0" w:space="0" w:color="auto"/>
            <w:bottom w:val="none" w:sz="0" w:space="0" w:color="auto"/>
            <w:right w:val="none" w:sz="0" w:space="0" w:color="auto"/>
          </w:divBdr>
        </w:div>
        <w:div w:id="1368220969">
          <w:marLeft w:val="0"/>
          <w:marRight w:val="0"/>
          <w:marTop w:val="0"/>
          <w:marBottom w:val="0"/>
          <w:divBdr>
            <w:top w:val="none" w:sz="0" w:space="0" w:color="auto"/>
            <w:left w:val="none" w:sz="0" w:space="0" w:color="auto"/>
            <w:bottom w:val="none" w:sz="0" w:space="0" w:color="auto"/>
            <w:right w:val="none" w:sz="0" w:space="0" w:color="auto"/>
          </w:divBdr>
        </w:div>
        <w:div w:id="5253347">
          <w:marLeft w:val="0"/>
          <w:marRight w:val="0"/>
          <w:marTop w:val="0"/>
          <w:marBottom w:val="0"/>
          <w:divBdr>
            <w:top w:val="none" w:sz="0" w:space="0" w:color="auto"/>
            <w:left w:val="none" w:sz="0" w:space="0" w:color="auto"/>
            <w:bottom w:val="none" w:sz="0" w:space="0" w:color="auto"/>
            <w:right w:val="none" w:sz="0" w:space="0" w:color="auto"/>
          </w:divBdr>
        </w:div>
        <w:div w:id="770852684">
          <w:marLeft w:val="0"/>
          <w:marRight w:val="0"/>
          <w:marTop w:val="0"/>
          <w:marBottom w:val="0"/>
          <w:divBdr>
            <w:top w:val="none" w:sz="0" w:space="0" w:color="auto"/>
            <w:left w:val="none" w:sz="0" w:space="0" w:color="auto"/>
            <w:bottom w:val="none" w:sz="0" w:space="0" w:color="auto"/>
            <w:right w:val="none" w:sz="0" w:space="0" w:color="auto"/>
          </w:divBdr>
        </w:div>
        <w:div w:id="1310402625">
          <w:marLeft w:val="0"/>
          <w:marRight w:val="0"/>
          <w:marTop w:val="0"/>
          <w:marBottom w:val="0"/>
          <w:divBdr>
            <w:top w:val="none" w:sz="0" w:space="0" w:color="auto"/>
            <w:left w:val="none" w:sz="0" w:space="0" w:color="auto"/>
            <w:bottom w:val="none" w:sz="0" w:space="0" w:color="auto"/>
            <w:right w:val="none" w:sz="0" w:space="0" w:color="auto"/>
          </w:divBdr>
        </w:div>
        <w:div w:id="1205286657">
          <w:marLeft w:val="0"/>
          <w:marRight w:val="0"/>
          <w:marTop w:val="0"/>
          <w:marBottom w:val="0"/>
          <w:divBdr>
            <w:top w:val="none" w:sz="0" w:space="0" w:color="auto"/>
            <w:left w:val="none" w:sz="0" w:space="0" w:color="auto"/>
            <w:bottom w:val="none" w:sz="0" w:space="0" w:color="auto"/>
            <w:right w:val="none" w:sz="0" w:space="0" w:color="auto"/>
          </w:divBdr>
        </w:div>
        <w:div w:id="897858476">
          <w:marLeft w:val="0"/>
          <w:marRight w:val="0"/>
          <w:marTop w:val="0"/>
          <w:marBottom w:val="0"/>
          <w:divBdr>
            <w:top w:val="none" w:sz="0" w:space="0" w:color="auto"/>
            <w:left w:val="none" w:sz="0" w:space="0" w:color="auto"/>
            <w:bottom w:val="none" w:sz="0" w:space="0" w:color="auto"/>
            <w:right w:val="none" w:sz="0" w:space="0" w:color="auto"/>
          </w:divBdr>
        </w:div>
        <w:div w:id="1370914376">
          <w:marLeft w:val="0"/>
          <w:marRight w:val="0"/>
          <w:marTop w:val="0"/>
          <w:marBottom w:val="0"/>
          <w:divBdr>
            <w:top w:val="none" w:sz="0" w:space="0" w:color="auto"/>
            <w:left w:val="none" w:sz="0" w:space="0" w:color="auto"/>
            <w:bottom w:val="none" w:sz="0" w:space="0" w:color="auto"/>
            <w:right w:val="none" w:sz="0" w:space="0" w:color="auto"/>
          </w:divBdr>
        </w:div>
        <w:div w:id="756171069">
          <w:marLeft w:val="0"/>
          <w:marRight w:val="0"/>
          <w:marTop w:val="0"/>
          <w:marBottom w:val="0"/>
          <w:divBdr>
            <w:top w:val="none" w:sz="0" w:space="0" w:color="auto"/>
            <w:left w:val="none" w:sz="0" w:space="0" w:color="auto"/>
            <w:bottom w:val="none" w:sz="0" w:space="0" w:color="auto"/>
            <w:right w:val="none" w:sz="0" w:space="0" w:color="auto"/>
          </w:divBdr>
        </w:div>
        <w:div w:id="1540044799">
          <w:marLeft w:val="0"/>
          <w:marRight w:val="0"/>
          <w:marTop w:val="0"/>
          <w:marBottom w:val="0"/>
          <w:divBdr>
            <w:top w:val="none" w:sz="0" w:space="0" w:color="auto"/>
            <w:left w:val="none" w:sz="0" w:space="0" w:color="auto"/>
            <w:bottom w:val="none" w:sz="0" w:space="0" w:color="auto"/>
            <w:right w:val="none" w:sz="0" w:space="0" w:color="auto"/>
          </w:divBdr>
        </w:div>
        <w:div w:id="1531533465">
          <w:marLeft w:val="0"/>
          <w:marRight w:val="0"/>
          <w:marTop w:val="0"/>
          <w:marBottom w:val="0"/>
          <w:divBdr>
            <w:top w:val="none" w:sz="0" w:space="0" w:color="auto"/>
            <w:left w:val="none" w:sz="0" w:space="0" w:color="auto"/>
            <w:bottom w:val="none" w:sz="0" w:space="0" w:color="auto"/>
            <w:right w:val="none" w:sz="0" w:space="0" w:color="auto"/>
          </w:divBdr>
        </w:div>
        <w:div w:id="108863997">
          <w:marLeft w:val="0"/>
          <w:marRight w:val="0"/>
          <w:marTop w:val="0"/>
          <w:marBottom w:val="0"/>
          <w:divBdr>
            <w:top w:val="none" w:sz="0" w:space="0" w:color="auto"/>
            <w:left w:val="none" w:sz="0" w:space="0" w:color="auto"/>
            <w:bottom w:val="none" w:sz="0" w:space="0" w:color="auto"/>
            <w:right w:val="none" w:sz="0" w:space="0" w:color="auto"/>
          </w:divBdr>
        </w:div>
      </w:divsChild>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581574431">
      <w:bodyDiv w:val="1"/>
      <w:marLeft w:val="0"/>
      <w:marRight w:val="0"/>
      <w:marTop w:val="0"/>
      <w:marBottom w:val="0"/>
      <w:divBdr>
        <w:top w:val="none" w:sz="0" w:space="0" w:color="auto"/>
        <w:left w:val="none" w:sz="0" w:space="0" w:color="auto"/>
        <w:bottom w:val="none" w:sz="0" w:space="0" w:color="auto"/>
        <w:right w:val="none" w:sz="0" w:space="0" w:color="auto"/>
      </w:divBdr>
      <w:divsChild>
        <w:div w:id="238565836">
          <w:marLeft w:val="0"/>
          <w:marRight w:val="0"/>
          <w:marTop w:val="0"/>
          <w:marBottom w:val="0"/>
          <w:divBdr>
            <w:top w:val="none" w:sz="0" w:space="0" w:color="auto"/>
            <w:left w:val="none" w:sz="0" w:space="0" w:color="auto"/>
            <w:bottom w:val="none" w:sz="0" w:space="0" w:color="auto"/>
            <w:right w:val="none" w:sz="0" w:space="0" w:color="auto"/>
          </w:divBdr>
        </w:div>
        <w:div w:id="1406032083">
          <w:marLeft w:val="0"/>
          <w:marRight w:val="0"/>
          <w:marTop w:val="0"/>
          <w:marBottom w:val="0"/>
          <w:divBdr>
            <w:top w:val="none" w:sz="0" w:space="0" w:color="auto"/>
            <w:left w:val="none" w:sz="0" w:space="0" w:color="auto"/>
            <w:bottom w:val="none" w:sz="0" w:space="0" w:color="auto"/>
            <w:right w:val="none" w:sz="0" w:space="0" w:color="auto"/>
          </w:divBdr>
        </w:div>
        <w:div w:id="1158153458">
          <w:marLeft w:val="0"/>
          <w:marRight w:val="0"/>
          <w:marTop w:val="0"/>
          <w:marBottom w:val="0"/>
          <w:divBdr>
            <w:top w:val="none" w:sz="0" w:space="0" w:color="auto"/>
            <w:left w:val="none" w:sz="0" w:space="0" w:color="auto"/>
            <w:bottom w:val="none" w:sz="0" w:space="0" w:color="auto"/>
            <w:right w:val="none" w:sz="0" w:space="0" w:color="auto"/>
          </w:divBdr>
        </w:div>
        <w:div w:id="1265724289">
          <w:marLeft w:val="0"/>
          <w:marRight w:val="0"/>
          <w:marTop w:val="0"/>
          <w:marBottom w:val="0"/>
          <w:divBdr>
            <w:top w:val="none" w:sz="0" w:space="0" w:color="auto"/>
            <w:left w:val="none" w:sz="0" w:space="0" w:color="auto"/>
            <w:bottom w:val="none" w:sz="0" w:space="0" w:color="auto"/>
            <w:right w:val="none" w:sz="0" w:space="0" w:color="auto"/>
          </w:divBdr>
        </w:div>
        <w:div w:id="1457142406">
          <w:marLeft w:val="0"/>
          <w:marRight w:val="0"/>
          <w:marTop w:val="0"/>
          <w:marBottom w:val="0"/>
          <w:divBdr>
            <w:top w:val="none" w:sz="0" w:space="0" w:color="auto"/>
            <w:left w:val="none" w:sz="0" w:space="0" w:color="auto"/>
            <w:bottom w:val="none" w:sz="0" w:space="0" w:color="auto"/>
            <w:right w:val="none" w:sz="0" w:space="0" w:color="auto"/>
          </w:divBdr>
        </w:div>
        <w:div w:id="828598750">
          <w:marLeft w:val="0"/>
          <w:marRight w:val="0"/>
          <w:marTop w:val="0"/>
          <w:marBottom w:val="0"/>
          <w:divBdr>
            <w:top w:val="none" w:sz="0" w:space="0" w:color="auto"/>
            <w:left w:val="none" w:sz="0" w:space="0" w:color="auto"/>
            <w:bottom w:val="none" w:sz="0" w:space="0" w:color="auto"/>
            <w:right w:val="none" w:sz="0" w:space="0" w:color="auto"/>
          </w:divBdr>
        </w:div>
        <w:div w:id="290787157">
          <w:marLeft w:val="0"/>
          <w:marRight w:val="0"/>
          <w:marTop w:val="0"/>
          <w:marBottom w:val="0"/>
          <w:divBdr>
            <w:top w:val="none" w:sz="0" w:space="0" w:color="auto"/>
            <w:left w:val="none" w:sz="0" w:space="0" w:color="auto"/>
            <w:bottom w:val="none" w:sz="0" w:space="0" w:color="auto"/>
            <w:right w:val="none" w:sz="0" w:space="0" w:color="auto"/>
          </w:divBdr>
        </w:div>
        <w:div w:id="710764979">
          <w:marLeft w:val="0"/>
          <w:marRight w:val="0"/>
          <w:marTop w:val="0"/>
          <w:marBottom w:val="0"/>
          <w:divBdr>
            <w:top w:val="none" w:sz="0" w:space="0" w:color="auto"/>
            <w:left w:val="none" w:sz="0" w:space="0" w:color="auto"/>
            <w:bottom w:val="none" w:sz="0" w:space="0" w:color="auto"/>
            <w:right w:val="none" w:sz="0" w:space="0" w:color="auto"/>
          </w:divBdr>
        </w:div>
        <w:div w:id="681860480">
          <w:marLeft w:val="0"/>
          <w:marRight w:val="0"/>
          <w:marTop w:val="0"/>
          <w:marBottom w:val="0"/>
          <w:divBdr>
            <w:top w:val="none" w:sz="0" w:space="0" w:color="auto"/>
            <w:left w:val="none" w:sz="0" w:space="0" w:color="auto"/>
            <w:bottom w:val="none" w:sz="0" w:space="0" w:color="auto"/>
            <w:right w:val="none" w:sz="0" w:space="0" w:color="auto"/>
          </w:divBdr>
        </w:div>
        <w:div w:id="774329234">
          <w:marLeft w:val="0"/>
          <w:marRight w:val="0"/>
          <w:marTop w:val="0"/>
          <w:marBottom w:val="0"/>
          <w:divBdr>
            <w:top w:val="none" w:sz="0" w:space="0" w:color="auto"/>
            <w:left w:val="none" w:sz="0" w:space="0" w:color="auto"/>
            <w:bottom w:val="none" w:sz="0" w:space="0" w:color="auto"/>
            <w:right w:val="none" w:sz="0" w:space="0" w:color="auto"/>
          </w:divBdr>
        </w:div>
        <w:div w:id="1466585009">
          <w:marLeft w:val="0"/>
          <w:marRight w:val="0"/>
          <w:marTop w:val="0"/>
          <w:marBottom w:val="0"/>
          <w:divBdr>
            <w:top w:val="none" w:sz="0" w:space="0" w:color="auto"/>
            <w:left w:val="none" w:sz="0" w:space="0" w:color="auto"/>
            <w:bottom w:val="none" w:sz="0" w:space="0" w:color="auto"/>
            <w:right w:val="none" w:sz="0" w:space="0" w:color="auto"/>
          </w:divBdr>
        </w:div>
        <w:div w:id="4940772">
          <w:marLeft w:val="0"/>
          <w:marRight w:val="0"/>
          <w:marTop w:val="0"/>
          <w:marBottom w:val="0"/>
          <w:divBdr>
            <w:top w:val="none" w:sz="0" w:space="0" w:color="auto"/>
            <w:left w:val="none" w:sz="0" w:space="0" w:color="auto"/>
            <w:bottom w:val="none" w:sz="0" w:space="0" w:color="auto"/>
            <w:right w:val="none" w:sz="0" w:space="0" w:color="auto"/>
          </w:divBdr>
        </w:div>
        <w:div w:id="1225871604">
          <w:marLeft w:val="0"/>
          <w:marRight w:val="0"/>
          <w:marTop w:val="0"/>
          <w:marBottom w:val="0"/>
          <w:divBdr>
            <w:top w:val="none" w:sz="0" w:space="0" w:color="auto"/>
            <w:left w:val="none" w:sz="0" w:space="0" w:color="auto"/>
            <w:bottom w:val="none" w:sz="0" w:space="0" w:color="auto"/>
            <w:right w:val="none" w:sz="0" w:space="0" w:color="auto"/>
          </w:divBdr>
        </w:div>
        <w:div w:id="1265570627">
          <w:marLeft w:val="0"/>
          <w:marRight w:val="0"/>
          <w:marTop w:val="0"/>
          <w:marBottom w:val="0"/>
          <w:divBdr>
            <w:top w:val="none" w:sz="0" w:space="0" w:color="auto"/>
            <w:left w:val="none" w:sz="0" w:space="0" w:color="auto"/>
            <w:bottom w:val="none" w:sz="0" w:space="0" w:color="auto"/>
            <w:right w:val="none" w:sz="0" w:space="0" w:color="auto"/>
          </w:divBdr>
        </w:div>
        <w:div w:id="173806544">
          <w:marLeft w:val="0"/>
          <w:marRight w:val="0"/>
          <w:marTop w:val="0"/>
          <w:marBottom w:val="0"/>
          <w:divBdr>
            <w:top w:val="none" w:sz="0" w:space="0" w:color="auto"/>
            <w:left w:val="none" w:sz="0" w:space="0" w:color="auto"/>
            <w:bottom w:val="none" w:sz="0" w:space="0" w:color="auto"/>
            <w:right w:val="none" w:sz="0" w:space="0" w:color="auto"/>
          </w:divBdr>
        </w:div>
        <w:div w:id="382558088">
          <w:marLeft w:val="0"/>
          <w:marRight w:val="0"/>
          <w:marTop w:val="0"/>
          <w:marBottom w:val="0"/>
          <w:divBdr>
            <w:top w:val="none" w:sz="0" w:space="0" w:color="auto"/>
            <w:left w:val="none" w:sz="0" w:space="0" w:color="auto"/>
            <w:bottom w:val="none" w:sz="0" w:space="0" w:color="auto"/>
            <w:right w:val="none" w:sz="0" w:space="0" w:color="auto"/>
          </w:divBdr>
        </w:div>
        <w:div w:id="261375025">
          <w:marLeft w:val="0"/>
          <w:marRight w:val="0"/>
          <w:marTop w:val="0"/>
          <w:marBottom w:val="0"/>
          <w:divBdr>
            <w:top w:val="none" w:sz="0" w:space="0" w:color="auto"/>
            <w:left w:val="none" w:sz="0" w:space="0" w:color="auto"/>
            <w:bottom w:val="none" w:sz="0" w:space="0" w:color="auto"/>
            <w:right w:val="none" w:sz="0" w:space="0" w:color="auto"/>
          </w:divBdr>
        </w:div>
        <w:div w:id="927465579">
          <w:marLeft w:val="0"/>
          <w:marRight w:val="0"/>
          <w:marTop w:val="0"/>
          <w:marBottom w:val="0"/>
          <w:divBdr>
            <w:top w:val="none" w:sz="0" w:space="0" w:color="auto"/>
            <w:left w:val="none" w:sz="0" w:space="0" w:color="auto"/>
            <w:bottom w:val="none" w:sz="0" w:space="0" w:color="auto"/>
            <w:right w:val="none" w:sz="0" w:space="0" w:color="auto"/>
          </w:divBdr>
        </w:div>
        <w:div w:id="443308134">
          <w:marLeft w:val="0"/>
          <w:marRight w:val="0"/>
          <w:marTop w:val="0"/>
          <w:marBottom w:val="0"/>
          <w:divBdr>
            <w:top w:val="none" w:sz="0" w:space="0" w:color="auto"/>
            <w:left w:val="none" w:sz="0" w:space="0" w:color="auto"/>
            <w:bottom w:val="none" w:sz="0" w:space="0" w:color="auto"/>
            <w:right w:val="none" w:sz="0" w:space="0" w:color="auto"/>
          </w:divBdr>
        </w:div>
        <w:div w:id="1444612325">
          <w:marLeft w:val="0"/>
          <w:marRight w:val="0"/>
          <w:marTop w:val="0"/>
          <w:marBottom w:val="0"/>
          <w:divBdr>
            <w:top w:val="none" w:sz="0" w:space="0" w:color="auto"/>
            <w:left w:val="none" w:sz="0" w:space="0" w:color="auto"/>
            <w:bottom w:val="none" w:sz="0" w:space="0" w:color="auto"/>
            <w:right w:val="none" w:sz="0" w:space="0" w:color="auto"/>
          </w:divBdr>
        </w:div>
        <w:div w:id="1450473435">
          <w:marLeft w:val="0"/>
          <w:marRight w:val="0"/>
          <w:marTop w:val="0"/>
          <w:marBottom w:val="0"/>
          <w:divBdr>
            <w:top w:val="none" w:sz="0" w:space="0" w:color="auto"/>
            <w:left w:val="none" w:sz="0" w:space="0" w:color="auto"/>
            <w:bottom w:val="none" w:sz="0" w:space="0" w:color="auto"/>
            <w:right w:val="none" w:sz="0" w:space="0" w:color="auto"/>
          </w:divBdr>
        </w:div>
        <w:div w:id="967053927">
          <w:marLeft w:val="0"/>
          <w:marRight w:val="0"/>
          <w:marTop w:val="0"/>
          <w:marBottom w:val="0"/>
          <w:divBdr>
            <w:top w:val="none" w:sz="0" w:space="0" w:color="auto"/>
            <w:left w:val="none" w:sz="0" w:space="0" w:color="auto"/>
            <w:bottom w:val="none" w:sz="0" w:space="0" w:color="auto"/>
            <w:right w:val="none" w:sz="0" w:space="0" w:color="auto"/>
          </w:divBdr>
        </w:div>
        <w:div w:id="63138990">
          <w:marLeft w:val="0"/>
          <w:marRight w:val="0"/>
          <w:marTop w:val="0"/>
          <w:marBottom w:val="0"/>
          <w:divBdr>
            <w:top w:val="none" w:sz="0" w:space="0" w:color="auto"/>
            <w:left w:val="none" w:sz="0" w:space="0" w:color="auto"/>
            <w:bottom w:val="none" w:sz="0" w:space="0" w:color="auto"/>
            <w:right w:val="none" w:sz="0" w:space="0" w:color="auto"/>
          </w:divBdr>
        </w:div>
        <w:div w:id="1775829821">
          <w:marLeft w:val="0"/>
          <w:marRight w:val="0"/>
          <w:marTop w:val="0"/>
          <w:marBottom w:val="0"/>
          <w:divBdr>
            <w:top w:val="none" w:sz="0" w:space="0" w:color="auto"/>
            <w:left w:val="none" w:sz="0" w:space="0" w:color="auto"/>
            <w:bottom w:val="none" w:sz="0" w:space="0" w:color="auto"/>
            <w:right w:val="none" w:sz="0" w:space="0" w:color="auto"/>
          </w:divBdr>
        </w:div>
        <w:div w:id="1374647639">
          <w:marLeft w:val="0"/>
          <w:marRight w:val="0"/>
          <w:marTop w:val="0"/>
          <w:marBottom w:val="0"/>
          <w:divBdr>
            <w:top w:val="none" w:sz="0" w:space="0" w:color="auto"/>
            <w:left w:val="none" w:sz="0" w:space="0" w:color="auto"/>
            <w:bottom w:val="none" w:sz="0" w:space="0" w:color="auto"/>
            <w:right w:val="none" w:sz="0" w:space="0" w:color="auto"/>
          </w:divBdr>
        </w:div>
      </w:divsChild>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65391432">
      <w:bodyDiv w:val="1"/>
      <w:marLeft w:val="0"/>
      <w:marRight w:val="0"/>
      <w:marTop w:val="0"/>
      <w:marBottom w:val="0"/>
      <w:divBdr>
        <w:top w:val="none" w:sz="0" w:space="0" w:color="auto"/>
        <w:left w:val="none" w:sz="0" w:space="0" w:color="auto"/>
        <w:bottom w:val="none" w:sz="0" w:space="0" w:color="auto"/>
        <w:right w:val="none" w:sz="0" w:space="0" w:color="auto"/>
      </w:divBdr>
      <w:divsChild>
        <w:div w:id="379548876">
          <w:marLeft w:val="0"/>
          <w:marRight w:val="0"/>
          <w:marTop w:val="0"/>
          <w:marBottom w:val="0"/>
          <w:divBdr>
            <w:top w:val="none" w:sz="0" w:space="0" w:color="auto"/>
            <w:left w:val="none" w:sz="0" w:space="0" w:color="auto"/>
            <w:bottom w:val="none" w:sz="0" w:space="0" w:color="auto"/>
            <w:right w:val="none" w:sz="0" w:space="0" w:color="auto"/>
          </w:divBdr>
        </w:div>
        <w:div w:id="1421440441">
          <w:marLeft w:val="0"/>
          <w:marRight w:val="0"/>
          <w:marTop w:val="0"/>
          <w:marBottom w:val="0"/>
          <w:divBdr>
            <w:top w:val="none" w:sz="0" w:space="0" w:color="auto"/>
            <w:left w:val="none" w:sz="0" w:space="0" w:color="auto"/>
            <w:bottom w:val="none" w:sz="0" w:space="0" w:color="auto"/>
            <w:right w:val="none" w:sz="0" w:space="0" w:color="auto"/>
          </w:divBdr>
        </w:div>
      </w:divsChild>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21960086">
      <w:bodyDiv w:val="1"/>
      <w:marLeft w:val="0"/>
      <w:marRight w:val="0"/>
      <w:marTop w:val="0"/>
      <w:marBottom w:val="0"/>
      <w:divBdr>
        <w:top w:val="none" w:sz="0" w:space="0" w:color="auto"/>
        <w:left w:val="none" w:sz="0" w:space="0" w:color="auto"/>
        <w:bottom w:val="none" w:sz="0" w:space="0" w:color="auto"/>
        <w:right w:val="none" w:sz="0" w:space="0" w:color="auto"/>
      </w:divBdr>
      <w:divsChild>
        <w:div w:id="680546130">
          <w:marLeft w:val="0"/>
          <w:marRight w:val="0"/>
          <w:marTop w:val="0"/>
          <w:marBottom w:val="0"/>
          <w:divBdr>
            <w:top w:val="none" w:sz="0" w:space="0" w:color="auto"/>
            <w:left w:val="none" w:sz="0" w:space="0" w:color="auto"/>
            <w:bottom w:val="none" w:sz="0" w:space="0" w:color="auto"/>
            <w:right w:val="none" w:sz="0" w:space="0" w:color="auto"/>
          </w:divBdr>
        </w:div>
        <w:div w:id="435517897">
          <w:marLeft w:val="0"/>
          <w:marRight w:val="0"/>
          <w:marTop w:val="0"/>
          <w:marBottom w:val="0"/>
          <w:divBdr>
            <w:top w:val="none" w:sz="0" w:space="0" w:color="auto"/>
            <w:left w:val="none" w:sz="0" w:space="0" w:color="auto"/>
            <w:bottom w:val="none" w:sz="0" w:space="0" w:color="auto"/>
            <w:right w:val="none" w:sz="0" w:space="0" w:color="auto"/>
          </w:divBdr>
        </w:div>
        <w:div w:id="1050765436">
          <w:marLeft w:val="0"/>
          <w:marRight w:val="0"/>
          <w:marTop w:val="0"/>
          <w:marBottom w:val="0"/>
          <w:divBdr>
            <w:top w:val="none" w:sz="0" w:space="0" w:color="auto"/>
            <w:left w:val="none" w:sz="0" w:space="0" w:color="auto"/>
            <w:bottom w:val="none" w:sz="0" w:space="0" w:color="auto"/>
            <w:right w:val="none" w:sz="0" w:space="0" w:color="auto"/>
          </w:divBdr>
        </w:div>
        <w:div w:id="2076852296">
          <w:marLeft w:val="0"/>
          <w:marRight w:val="0"/>
          <w:marTop w:val="0"/>
          <w:marBottom w:val="0"/>
          <w:divBdr>
            <w:top w:val="none" w:sz="0" w:space="0" w:color="auto"/>
            <w:left w:val="none" w:sz="0" w:space="0" w:color="auto"/>
            <w:bottom w:val="none" w:sz="0" w:space="0" w:color="auto"/>
            <w:right w:val="none" w:sz="0" w:space="0" w:color="auto"/>
          </w:divBdr>
        </w:div>
        <w:div w:id="607856266">
          <w:marLeft w:val="0"/>
          <w:marRight w:val="0"/>
          <w:marTop w:val="0"/>
          <w:marBottom w:val="0"/>
          <w:divBdr>
            <w:top w:val="none" w:sz="0" w:space="0" w:color="auto"/>
            <w:left w:val="none" w:sz="0" w:space="0" w:color="auto"/>
            <w:bottom w:val="none" w:sz="0" w:space="0" w:color="auto"/>
            <w:right w:val="none" w:sz="0" w:space="0" w:color="auto"/>
          </w:divBdr>
        </w:div>
        <w:div w:id="337125970">
          <w:marLeft w:val="0"/>
          <w:marRight w:val="0"/>
          <w:marTop w:val="0"/>
          <w:marBottom w:val="0"/>
          <w:divBdr>
            <w:top w:val="none" w:sz="0" w:space="0" w:color="auto"/>
            <w:left w:val="none" w:sz="0" w:space="0" w:color="auto"/>
            <w:bottom w:val="none" w:sz="0" w:space="0" w:color="auto"/>
            <w:right w:val="none" w:sz="0" w:space="0" w:color="auto"/>
          </w:divBdr>
        </w:div>
        <w:div w:id="1028991174">
          <w:marLeft w:val="0"/>
          <w:marRight w:val="0"/>
          <w:marTop w:val="0"/>
          <w:marBottom w:val="0"/>
          <w:divBdr>
            <w:top w:val="none" w:sz="0" w:space="0" w:color="auto"/>
            <w:left w:val="none" w:sz="0" w:space="0" w:color="auto"/>
            <w:bottom w:val="none" w:sz="0" w:space="0" w:color="auto"/>
            <w:right w:val="none" w:sz="0" w:space="0" w:color="auto"/>
          </w:divBdr>
        </w:div>
        <w:div w:id="1199201120">
          <w:marLeft w:val="0"/>
          <w:marRight w:val="0"/>
          <w:marTop w:val="0"/>
          <w:marBottom w:val="0"/>
          <w:divBdr>
            <w:top w:val="none" w:sz="0" w:space="0" w:color="auto"/>
            <w:left w:val="none" w:sz="0" w:space="0" w:color="auto"/>
            <w:bottom w:val="none" w:sz="0" w:space="0" w:color="auto"/>
            <w:right w:val="none" w:sz="0" w:space="0" w:color="auto"/>
          </w:divBdr>
        </w:div>
        <w:div w:id="39978350">
          <w:marLeft w:val="0"/>
          <w:marRight w:val="0"/>
          <w:marTop w:val="0"/>
          <w:marBottom w:val="0"/>
          <w:divBdr>
            <w:top w:val="none" w:sz="0" w:space="0" w:color="auto"/>
            <w:left w:val="none" w:sz="0" w:space="0" w:color="auto"/>
            <w:bottom w:val="none" w:sz="0" w:space="0" w:color="auto"/>
            <w:right w:val="none" w:sz="0" w:space="0" w:color="auto"/>
          </w:divBdr>
        </w:div>
        <w:div w:id="1287587343">
          <w:marLeft w:val="0"/>
          <w:marRight w:val="0"/>
          <w:marTop w:val="0"/>
          <w:marBottom w:val="0"/>
          <w:divBdr>
            <w:top w:val="none" w:sz="0" w:space="0" w:color="auto"/>
            <w:left w:val="none" w:sz="0" w:space="0" w:color="auto"/>
            <w:bottom w:val="none" w:sz="0" w:space="0" w:color="auto"/>
            <w:right w:val="none" w:sz="0" w:space="0" w:color="auto"/>
          </w:divBdr>
        </w:div>
        <w:div w:id="147407843">
          <w:marLeft w:val="0"/>
          <w:marRight w:val="0"/>
          <w:marTop w:val="0"/>
          <w:marBottom w:val="0"/>
          <w:divBdr>
            <w:top w:val="none" w:sz="0" w:space="0" w:color="auto"/>
            <w:left w:val="none" w:sz="0" w:space="0" w:color="auto"/>
            <w:bottom w:val="none" w:sz="0" w:space="0" w:color="auto"/>
            <w:right w:val="none" w:sz="0" w:space="0" w:color="auto"/>
          </w:divBdr>
        </w:div>
        <w:div w:id="142547224">
          <w:marLeft w:val="0"/>
          <w:marRight w:val="0"/>
          <w:marTop w:val="0"/>
          <w:marBottom w:val="0"/>
          <w:divBdr>
            <w:top w:val="none" w:sz="0" w:space="0" w:color="auto"/>
            <w:left w:val="none" w:sz="0" w:space="0" w:color="auto"/>
            <w:bottom w:val="none" w:sz="0" w:space="0" w:color="auto"/>
            <w:right w:val="none" w:sz="0" w:space="0" w:color="auto"/>
          </w:divBdr>
        </w:div>
        <w:div w:id="806312715">
          <w:marLeft w:val="0"/>
          <w:marRight w:val="0"/>
          <w:marTop w:val="0"/>
          <w:marBottom w:val="0"/>
          <w:divBdr>
            <w:top w:val="none" w:sz="0" w:space="0" w:color="auto"/>
            <w:left w:val="none" w:sz="0" w:space="0" w:color="auto"/>
            <w:bottom w:val="none" w:sz="0" w:space="0" w:color="auto"/>
            <w:right w:val="none" w:sz="0" w:space="0" w:color="auto"/>
          </w:divBdr>
        </w:div>
        <w:div w:id="1593856469">
          <w:marLeft w:val="0"/>
          <w:marRight w:val="0"/>
          <w:marTop w:val="0"/>
          <w:marBottom w:val="0"/>
          <w:divBdr>
            <w:top w:val="none" w:sz="0" w:space="0" w:color="auto"/>
            <w:left w:val="none" w:sz="0" w:space="0" w:color="auto"/>
            <w:bottom w:val="none" w:sz="0" w:space="0" w:color="auto"/>
            <w:right w:val="none" w:sz="0" w:space="0" w:color="auto"/>
          </w:divBdr>
        </w:div>
        <w:div w:id="1806653137">
          <w:marLeft w:val="0"/>
          <w:marRight w:val="0"/>
          <w:marTop w:val="0"/>
          <w:marBottom w:val="0"/>
          <w:divBdr>
            <w:top w:val="none" w:sz="0" w:space="0" w:color="auto"/>
            <w:left w:val="none" w:sz="0" w:space="0" w:color="auto"/>
            <w:bottom w:val="none" w:sz="0" w:space="0" w:color="auto"/>
            <w:right w:val="none" w:sz="0" w:space="0" w:color="auto"/>
          </w:divBdr>
        </w:div>
        <w:div w:id="755320877">
          <w:marLeft w:val="0"/>
          <w:marRight w:val="0"/>
          <w:marTop w:val="0"/>
          <w:marBottom w:val="0"/>
          <w:divBdr>
            <w:top w:val="none" w:sz="0" w:space="0" w:color="auto"/>
            <w:left w:val="none" w:sz="0" w:space="0" w:color="auto"/>
            <w:bottom w:val="none" w:sz="0" w:space="0" w:color="auto"/>
            <w:right w:val="none" w:sz="0" w:space="0" w:color="auto"/>
          </w:divBdr>
        </w:div>
        <w:div w:id="25763282">
          <w:marLeft w:val="0"/>
          <w:marRight w:val="0"/>
          <w:marTop w:val="0"/>
          <w:marBottom w:val="0"/>
          <w:divBdr>
            <w:top w:val="none" w:sz="0" w:space="0" w:color="auto"/>
            <w:left w:val="none" w:sz="0" w:space="0" w:color="auto"/>
            <w:bottom w:val="none" w:sz="0" w:space="0" w:color="auto"/>
            <w:right w:val="none" w:sz="0" w:space="0" w:color="auto"/>
          </w:divBdr>
        </w:div>
        <w:div w:id="220143812">
          <w:marLeft w:val="0"/>
          <w:marRight w:val="0"/>
          <w:marTop w:val="0"/>
          <w:marBottom w:val="0"/>
          <w:divBdr>
            <w:top w:val="none" w:sz="0" w:space="0" w:color="auto"/>
            <w:left w:val="none" w:sz="0" w:space="0" w:color="auto"/>
            <w:bottom w:val="none" w:sz="0" w:space="0" w:color="auto"/>
            <w:right w:val="none" w:sz="0" w:space="0" w:color="auto"/>
          </w:divBdr>
        </w:div>
        <w:div w:id="350689612">
          <w:marLeft w:val="0"/>
          <w:marRight w:val="0"/>
          <w:marTop w:val="0"/>
          <w:marBottom w:val="0"/>
          <w:divBdr>
            <w:top w:val="none" w:sz="0" w:space="0" w:color="auto"/>
            <w:left w:val="none" w:sz="0" w:space="0" w:color="auto"/>
            <w:bottom w:val="none" w:sz="0" w:space="0" w:color="auto"/>
            <w:right w:val="none" w:sz="0" w:space="0" w:color="auto"/>
          </w:divBdr>
        </w:div>
        <w:div w:id="2003895415">
          <w:marLeft w:val="0"/>
          <w:marRight w:val="0"/>
          <w:marTop w:val="0"/>
          <w:marBottom w:val="0"/>
          <w:divBdr>
            <w:top w:val="none" w:sz="0" w:space="0" w:color="auto"/>
            <w:left w:val="none" w:sz="0" w:space="0" w:color="auto"/>
            <w:bottom w:val="none" w:sz="0" w:space="0" w:color="auto"/>
            <w:right w:val="none" w:sz="0" w:space="0" w:color="auto"/>
          </w:divBdr>
        </w:div>
        <w:div w:id="1627543477">
          <w:marLeft w:val="0"/>
          <w:marRight w:val="0"/>
          <w:marTop w:val="0"/>
          <w:marBottom w:val="0"/>
          <w:divBdr>
            <w:top w:val="none" w:sz="0" w:space="0" w:color="auto"/>
            <w:left w:val="none" w:sz="0" w:space="0" w:color="auto"/>
            <w:bottom w:val="none" w:sz="0" w:space="0" w:color="auto"/>
            <w:right w:val="none" w:sz="0" w:space="0" w:color="auto"/>
          </w:divBdr>
        </w:div>
        <w:div w:id="1410926065">
          <w:marLeft w:val="0"/>
          <w:marRight w:val="0"/>
          <w:marTop w:val="0"/>
          <w:marBottom w:val="0"/>
          <w:divBdr>
            <w:top w:val="none" w:sz="0" w:space="0" w:color="auto"/>
            <w:left w:val="none" w:sz="0" w:space="0" w:color="auto"/>
            <w:bottom w:val="none" w:sz="0" w:space="0" w:color="auto"/>
            <w:right w:val="none" w:sz="0" w:space="0" w:color="auto"/>
          </w:divBdr>
        </w:div>
        <w:div w:id="1717657723">
          <w:marLeft w:val="0"/>
          <w:marRight w:val="0"/>
          <w:marTop w:val="0"/>
          <w:marBottom w:val="0"/>
          <w:divBdr>
            <w:top w:val="none" w:sz="0" w:space="0" w:color="auto"/>
            <w:left w:val="none" w:sz="0" w:space="0" w:color="auto"/>
            <w:bottom w:val="none" w:sz="0" w:space="0" w:color="auto"/>
            <w:right w:val="none" w:sz="0" w:space="0" w:color="auto"/>
          </w:divBdr>
        </w:div>
        <w:div w:id="2586231">
          <w:marLeft w:val="0"/>
          <w:marRight w:val="0"/>
          <w:marTop w:val="0"/>
          <w:marBottom w:val="0"/>
          <w:divBdr>
            <w:top w:val="none" w:sz="0" w:space="0" w:color="auto"/>
            <w:left w:val="none" w:sz="0" w:space="0" w:color="auto"/>
            <w:bottom w:val="none" w:sz="0" w:space="0" w:color="auto"/>
            <w:right w:val="none" w:sz="0" w:space="0" w:color="auto"/>
          </w:divBdr>
        </w:div>
      </w:divsChild>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ED613-C413-4CFF-A410-C4C2AE42BB48}">
  <ds:schemaRefs>
    <ds:schemaRef ds:uri="http://schemas.microsoft.com/sharepoint/v3/contenttype/forms"/>
  </ds:schemaRefs>
</ds:datastoreItem>
</file>

<file path=customXml/itemProps2.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customXml/itemProps3.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1902</Words>
  <Characters>10847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LISA H MITCHELL</cp:lastModifiedBy>
  <cp:revision>3</cp:revision>
  <cp:lastPrinted>2025-05-04T17:05:00Z</cp:lastPrinted>
  <dcterms:created xsi:type="dcterms:W3CDTF">2025-05-04T17:05:00Z</dcterms:created>
  <dcterms:modified xsi:type="dcterms:W3CDTF">2025-05-04T17:41:00Z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